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6" w:rsidRPr="009973B2" w:rsidRDefault="009973B2" w:rsidP="009973B2">
      <w:pPr>
        <w:tabs>
          <w:tab w:val="left" w:pos="358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3E655CF1" wp14:editId="51AB5A2C">
            <wp:extent cx="5581650" cy="9025776"/>
            <wp:effectExtent l="1714500" t="0" r="1695450" b="0"/>
            <wp:docPr id="4" name="Рисунок 4" descr="C:\Users\пк\Desktop\c475400d-3193-4f7e-beca-71872d99f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c475400d-3193-4f7e-beca-71872d99f1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88438" cy="90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3C9" w:rsidRDefault="00D063C9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3"/>
      </w:tblGrid>
      <w:tr w:rsidR="00590CA8" w:rsidRPr="0016336E" w:rsidTr="0010210A">
        <w:trPr>
          <w:trHeight w:val="8149"/>
        </w:trPr>
        <w:tc>
          <w:tcPr>
            <w:tcW w:w="1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24EC" w:rsidRDefault="005224E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B2" w:rsidRDefault="009973B2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0CA8" w:rsidRPr="00D24552" w:rsidRDefault="00590CA8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24552">
              <w:rPr>
                <w:rFonts w:ascii="Times New Roman" w:hAnsi="Times New Roman" w:cs="Times New Roman"/>
                <w:b/>
                <w:sz w:val="28"/>
                <w:szCs w:val="24"/>
              </w:rPr>
              <w:t>АНАЛИТИЧЕСКАЯ ЧАСТЬ</w:t>
            </w:r>
          </w:p>
          <w:p w:rsidR="00590CA8" w:rsidRPr="00116070" w:rsidRDefault="00590CA8" w:rsidP="00116070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70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11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07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ОБРАЗОВАТЕЛЬНОЙ ОРГАНИЗАЦИИ</w:t>
            </w:r>
          </w:p>
          <w:p w:rsidR="00116070" w:rsidRPr="00116070" w:rsidRDefault="00116070" w:rsidP="00116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6"/>
              <w:gridCol w:w="8771"/>
            </w:tblGrid>
            <w:tr w:rsidR="00590CA8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казенное общеобразовательное учреждение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«Хуцеевская </w:t>
                  </w:r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 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Раи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сат</w:t>
                  </w:r>
                  <w:proofErr w:type="spellEnd"/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Зайнудиновна</w:t>
                  </w:r>
                  <w:proofErr w:type="spellEnd"/>
                </w:p>
              </w:tc>
            </w:tr>
            <w:tr w:rsidR="00590CA8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299C" w:rsidP="001160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  <w:r w:rsidR="001E3A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1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04 ,  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РД, </w:t>
                  </w:r>
                  <w:proofErr w:type="spellStart"/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Кизлярский</w:t>
                  </w:r>
                  <w:proofErr w:type="spellEnd"/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Хуцеевка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Квартал 6,8</w:t>
                  </w:r>
                </w:p>
              </w:tc>
            </w:tr>
            <w:tr w:rsidR="00590CA8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7E5C0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C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школьного сайта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1607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https:/ khuts.dagestanschool.ru/</w:t>
                  </w:r>
                </w:p>
              </w:tc>
            </w:tr>
            <w:tr w:rsidR="00590CA8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B0015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1053E2" w:rsidRPr="00834BD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school1@school.ru</w:t>
                    </w:r>
                  </w:hyperlink>
                  <w:r w:rsidR="001053E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0CA8" w:rsidRPr="00834BDB" w:rsidTr="00116070">
              <w:trPr>
                <w:trHeight w:val="435"/>
              </w:trPr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0115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МР «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Кизлярский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590CA8" w:rsidRPr="00834BDB" w:rsidTr="00116070">
              <w:trPr>
                <w:trHeight w:val="373"/>
              </w:trPr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E3A2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1972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116070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070" w:rsidRPr="00116070" w:rsidRDefault="00116070" w:rsidP="008F12FD">
                  <w:pPr>
                    <w:pStyle w:val="TableParagraph"/>
                    <w:tabs>
                      <w:tab w:val="left" w:pos="1736"/>
                      <w:tab w:val="left" w:pos="2489"/>
                    </w:tabs>
                    <w:ind w:left="142" w:right="170"/>
                    <w:rPr>
                      <w:sz w:val="24"/>
                      <w:szCs w:val="20"/>
                    </w:rPr>
                  </w:pPr>
                  <w:r w:rsidRPr="00116070">
                    <w:rPr>
                      <w:sz w:val="24"/>
                      <w:szCs w:val="20"/>
                    </w:rPr>
                    <w:t>Лицензия на право</w:t>
                  </w:r>
                </w:p>
                <w:p w:rsidR="00116070" w:rsidRPr="00116070" w:rsidRDefault="00116070" w:rsidP="008F12FD">
                  <w:pPr>
                    <w:pStyle w:val="TableParagraph"/>
                    <w:ind w:left="142" w:right="170"/>
                    <w:rPr>
                      <w:sz w:val="24"/>
                      <w:szCs w:val="20"/>
                    </w:rPr>
                  </w:pPr>
                  <w:r w:rsidRPr="00116070">
                    <w:rPr>
                      <w:sz w:val="24"/>
                      <w:szCs w:val="20"/>
                    </w:rPr>
                    <w:t>ведения</w:t>
                  </w:r>
                  <w:r w:rsidRPr="00116070">
                    <w:rPr>
                      <w:spacing w:val="24"/>
                      <w:sz w:val="24"/>
                      <w:szCs w:val="20"/>
                    </w:rPr>
                    <w:t xml:space="preserve"> </w:t>
                  </w:r>
                  <w:r w:rsidRPr="00116070">
                    <w:rPr>
                      <w:sz w:val="24"/>
                      <w:szCs w:val="20"/>
                    </w:rPr>
                    <w:t>образовательной</w:t>
                  </w:r>
                  <w:r w:rsidRPr="00116070">
                    <w:rPr>
                      <w:spacing w:val="-67"/>
                      <w:sz w:val="24"/>
                      <w:szCs w:val="20"/>
                    </w:rPr>
                    <w:t xml:space="preserve"> </w:t>
                  </w:r>
                  <w:r w:rsidRPr="00116070">
                    <w:rPr>
                      <w:sz w:val="24"/>
                      <w:szCs w:val="20"/>
                    </w:rPr>
                    <w:t>деятельности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070" w:rsidRPr="00116070" w:rsidRDefault="00116070" w:rsidP="008F12FD">
                  <w:pPr>
                    <w:ind w:left="113" w:right="142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</w:pPr>
                  <w:r w:rsidRPr="00116070">
                    <w:rPr>
                      <w:rFonts w:ascii="Times New Roman" w:hAnsi="Times New Roman" w:cs="Times New Roman"/>
                      <w:sz w:val="24"/>
                      <w:szCs w:val="20"/>
                      <w:u w:val="single"/>
                      <w:lang w:eastAsia="ru-RU"/>
                    </w:rPr>
                    <w:t xml:space="preserve">Лицензия </w:t>
                  </w:r>
                  <w:r w:rsidRPr="00116070">
                    <w:rPr>
                      <w:rFonts w:ascii="Times New Roman" w:hAnsi="Times New Roman" w:cs="Times New Roman"/>
                      <w:sz w:val="24"/>
                      <w:szCs w:val="20"/>
                      <w:lang w:eastAsia="ru-RU"/>
                    </w:rPr>
                    <w:t>-</w:t>
                  </w:r>
                  <w:r w:rsidRPr="0011607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t xml:space="preserve"> № 7493</w:t>
                  </w:r>
                  <w:r w:rsidRPr="0011607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br/>
                    <w:t xml:space="preserve">Серия:05Л01 № 0001829 .Дата начала действия лицензии: </w:t>
                  </w:r>
                </w:p>
                <w:p w:rsidR="00116070" w:rsidRPr="00116070" w:rsidRDefault="00116070" w:rsidP="008F12FD">
                  <w:pPr>
                    <w:ind w:left="113" w:right="142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11607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0"/>
                      <w:shd w:val="clear" w:color="auto" w:fill="FFFFFF"/>
                    </w:rPr>
                    <w:t>05 июня 2014</w:t>
                  </w:r>
                  <w:r w:rsidRPr="00116070">
                    <w:rPr>
                      <w:rFonts w:ascii="Times New Roman" w:hAnsi="Times New Roman" w:cs="Times New Roman"/>
                      <w:sz w:val="24"/>
                      <w:szCs w:val="20"/>
                    </w:rPr>
                    <w:t>, срок</w:t>
                  </w:r>
                  <w:r w:rsidRPr="00116070">
                    <w:rPr>
                      <w:rFonts w:ascii="Times New Roman" w:hAnsi="Times New Roman" w:cs="Times New Roman"/>
                      <w:spacing w:val="-3"/>
                      <w:sz w:val="24"/>
                      <w:szCs w:val="20"/>
                    </w:rPr>
                    <w:t xml:space="preserve"> </w:t>
                  </w:r>
                  <w:r w:rsidRPr="00116070">
                    <w:rPr>
                      <w:rFonts w:ascii="Times New Roman" w:hAnsi="Times New Roman" w:cs="Times New Roman"/>
                      <w:sz w:val="24"/>
                      <w:szCs w:val="20"/>
                    </w:rPr>
                    <w:t>действия –</w:t>
                  </w:r>
                  <w:r w:rsidRPr="00116070">
                    <w:rPr>
                      <w:rFonts w:ascii="Times New Roman" w:hAnsi="Times New Roman" w:cs="Times New Roman"/>
                      <w:spacing w:val="-4"/>
                      <w:sz w:val="24"/>
                      <w:szCs w:val="20"/>
                    </w:rPr>
                    <w:t xml:space="preserve"> </w:t>
                  </w:r>
                  <w:r w:rsidRPr="00116070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бессрочно. </w:t>
                  </w:r>
                </w:p>
              </w:tc>
            </w:tr>
            <w:tr w:rsidR="00116070" w:rsidRPr="00834BDB" w:rsidTr="00116070">
              <w:tc>
                <w:tcPr>
                  <w:tcW w:w="54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070" w:rsidRPr="00834BDB" w:rsidRDefault="0011607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87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070" w:rsidRPr="00116070" w:rsidRDefault="00116070" w:rsidP="001160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аккредитации- № 5630</w:t>
                  </w:r>
                </w:p>
                <w:p w:rsidR="00116070" w:rsidRPr="00116070" w:rsidRDefault="00116070" w:rsidP="001160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Серия:05А01 № 0000396.   Дата начала действия аккредитации:</w:t>
                  </w:r>
                </w:p>
                <w:p w:rsidR="00116070" w:rsidRPr="00834BDB" w:rsidRDefault="00116070" w:rsidP="001160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06 марта 2014г.   до   06 марта 2026г.</w:t>
                  </w:r>
                </w:p>
              </w:tc>
            </w:tr>
          </w:tbl>
          <w:p w:rsidR="00116070" w:rsidRDefault="0011607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401156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56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является реализация общеобразовательных программ:</w:t>
            </w:r>
          </w:p>
          <w:p w:rsidR="00590CA8" w:rsidRPr="007E5C0A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F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</w:t>
            </w:r>
            <w:r w:rsidRPr="007E5C0A">
              <w:rPr>
                <w:rFonts w:ascii="Times New Roman" w:hAnsi="Times New Roman" w:cs="Times New Roman"/>
                <w:b/>
                <w:sz w:val="24"/>
                <w:szCs w:val="24"/>
              </w:rPr>
              <w:t> начального общего образования;</w:t>
            </w:r>
          </w:p>
          <w:p w:rsidR="00590CA8" w:rsidRPr="007E5C0A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F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</w:t>
            </w:r>
            <w:r w:rsidRPr="007E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общего образования;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F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</w:t>
            </w:r>
            <w:r w:rsidRPr="007E5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общего образования.</w:t>
            </w:r>
          </w:p>
          <w:p w:rsidR="000D1192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</w:t>
            </w:r>
            <w:r w:rsidR="00097903" w:rsidRPr="00834BDB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.1) </w:t>
            </w:r>
          </w:p>
          <w:p w:rsidR="00545863" w:rsidRDefault="0054586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863" w:rsidRPr="00834BDB" w:rsidRDefault="00D24552" w:rsidP="00545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 СИСТЕМА</w:t>
            </w:r>
            <w:r w:rsidR="00545863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УПРАВЛЕНИЯ  ОРГАНИЗАЦИЕЙ.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45863" w:rsidRPr="00D24552" w:rsidRDefault="00545863" w:rsidP="00545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5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5"/>
              <w:gridCol w:w="10432"/>
            </w:tblGrid>
            <w:tr w:rsidR="00545863" w:rsidRPr="00834BDB" w:rsidTr="008E1E6B">
              <w:trPr>
                <w:trHeight w:val="156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5863" w:rsidRPr="00D24552" w:rsidRDefault="00545863" w:rsidP="008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104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5863" w:rsidRPr="00D24552" w:rsidRDefault="00545863" w:rsidP="008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45863" w:rsidRPr="00834BDB" w:rsidTr="008E1E6B">
              <w:trPr>
                <w:trHeight w:val="352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D24552" w:rsidRDefault="00545863" w:rsidP="008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04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45863" w:rsidRPr="00834BDB" w:rsidTr="008E1E6B">
              <w:trPr>
                <w:trHeight w:val="88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D24552" w:rsidRDefault="00545863" w:rsidP="008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04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материально-технического обеспечения образовательного процесса;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45863" w:rsidRPr="00834BDB" w:rsidTr="008E1E6B">
              <w:trPr>
                <w:trHeight w:val="1261"/>
              </w:trPr>
              <w:tc>
                <w:tcPr>
                  <w:tcW w:w="3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D24552" w:rsidRDefault="00545863" w:rsidP="008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5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04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45863" w:rsidRPr="00834BDB" w:rsidRDefault="00545863" w:rsidP="008F2F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вносить предложения по корректировке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«Хуцеевская СОШ»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 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принятых органами самоуправления.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      </w:r>
          </w:p>
          <w:p w:rsidR="00545863" w:rsidRPr="00D24552" w:rsidRDefault="00545863" w:rsidP="00545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52">
              <w:rPr>
                <w:rFonts w:ascii="Times New Roman" w:hAnsi="Times New Roman" w:cs="Times New Roman"/>
                <w:b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математических дисциплин;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аппарата управления реализуется через административные совещания, совещания при директоре, работу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Основными формами координации деятельности аппарата управления в ОО являются: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ОО;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план ВШК;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  совета школы;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учителей;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 работников;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заместителе директора;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директоре</w:t>
            </w:r>
          </w:p>
          <w:p w:rsidR="00545863" w:rsidRPr="00834BDB" w:rsidRDefault="00545863" w:rsidP="005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обновила платформу для электронного документооборота, что позволило расширить ее функционал и связать с порталом </w:t>
            </w:r>
            <w:proofErr w:type="spellStart"/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      </w:r>
          </w:p>
          <w:p w:rsidR="00545863" w:rsidRPr="00834BDB" w:rsidRDefault="0054586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Локальные акты и другие документы, регламентирующие деятельность школы размещены на сайте учреждения.</w:t>
            </w:r>
          </w:p>
          <w:p w:rsidR="00545863" w:rsidRPr="00545863" w:rsidRDefault="00545863" w:rsidP="005458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ОЦЕНКА ОБРАЗОВАТЕЛЬНОЙ ДЕЯТЕЛЬНОСТИ</w:t>
            </w:r>
          </w:p>
          <w:p w:rsidR="00CA3111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организуется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 №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273-ФЗ «Об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Федерации», ФГОС начального общего, основного общего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общего образования, основными образовательными программами,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локальными нормативными актами Школы.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Федеральным законом от 29.12.2012 № 273-ФЗ «Об образовании в Российской Федерации»;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приказом</w:t>
            </w: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 «Об утверждении федеральной образовательной программы начального общего образования» (далее – ФОП НОО);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 (далее – ФОП ООО);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 «Об утверждении федеральной образовательной программы среднего общего образования» (далее – ФОП СОО);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8932D9" w:rsidRP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893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01.03.2021);</w:t>
            </w:r>
          </w:p>
          <w:p w:rsid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32D9" w:rsidRDefault="008932D9" w:rsidP="00B36F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32D9" w:rsidRDefault="008932D9" w:rsidP="008932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 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четырехлетний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), 5-7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),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8932D9" w:rsidRDefault="008932D9" w:rsidP="008932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32D9" w:rsidRDefault="008932D9" w:rsidP="008932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Таблица 2. Общая численность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осваивающих образовательные программы в 2023</w:t>
            </w:r>
            <w:r w:rsidRPr="0057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57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1474"/>
              <w:gridCol w:w="2126"/>
            </w:tblGrid>
            <w:tr w:rsidR="00572659" w:rsidRPr="00572659" w:rsidTr="008E1E6B">
              <w:trPr>
                <w:trHeight w:val="134"/>
              </w:trPr>
              <w:tc>
                <w:tcPr>
                  <w:tcW w:w="1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Название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образовательной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программы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Численность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обучающихся</w:t>
                  </w:r>
                  <w:proofErr w:type="spellEnd"/>
                </w:p>
              </w:tc>
            </w:tr>
            <w:tr w:rsidR="00572659" w:rsidRPr="00572659" w:rsidTr="008E1E6B">
              <w:trPr>
                <w:trHeight w:val="265"/>
              </w:trPr>
              <w:tc>
                <w:tcPr>
                  <w:tcW w:w="1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Основная образовательная программа начального общего образования по ФГОС начального общего образования, </w:t>
                  </w:r>
                  <w:proofErr w:type="gram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 от 31.05.2021 № 286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572659" w:rsidRPr="00572659" w:rsidTr="008E1E6B">
              <w:trPr>
                <w:trHeight w:val="268"/>
              </w:trPr>
              <w:tc>
                <w:tcPr>
                  <w:tcW w:w="1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России от 31.05.2021 № 287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72659" w:rsidRPr="00572659" w:rsidTr="008E1E6B">
              <w:trPr>
                <w:trHeight w:val="199"/>
              </w:trPr>
              <w:tc>
                <w:tcPr>
                  <w:tcW w:w="1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по ФГОС основного общего образования, </w:t>
                  </w:r>
                  <w:proofErr w:type="gram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17.12.2010 № 1897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</w:t>
                  </w:r>
                </w:p>
              </w:tc>
            </w:tr>
            <w:tr w:rsidR="00572659" w:rsidRPr="00572659" w:rsidTr="008E1E6B">
              <w:trPr>
                <w:trHeight w:val="199"/>
              </w:trPr>
              <w:tc>
                <w:tcPr>
                  <w:tcW w:w="1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образовательная программа среднего общего образования по ФГОС среднего общего образования, </w:t>
                  </w:r>
                  <w:proofErr w:type="gram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57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17.05.2012 № 413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72659" w:rsidRPr="00572659" w:rsidRDefault="00572659" w:rsidP="005726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2023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в образовательной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получали образование 1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2659" w:rsidRPr="00D24552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286;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287;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17.12.2010 № 1897;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17.05.2012 № 413;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72659" w:rsidRPr="00572659" w:rsidRDefault="00572659" w:rsidP="00B36F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общеразвивающие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на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обновленные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и реализация ФОП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2022/23 учебного года школа проводила подготовительную работу по внедрению с 1 сентября 2023 года федеральных образовательных программ начального, основного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образования. МК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 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получило одобрение у 96 процентов участников обсуждения.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рабочей группы в 2023 году по подготовке Школы к переходу на обновленные ФГОС и внедрению ФОП можно оценить как хорошую: мероприятия дорожных карт по переходу на обновленные ФГОС и внедрению ФОП реализованы на 100 процентов.</w:t>
            </w:r>
            <w:proofErr w:type="gramEnd"/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 сентября 2023 года в соответствии с Федеральным законом от 24.09.2022 № 371-ФЗ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МК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приступила к реализации ООП всех уровней образования в соответствии с ФОП. Школа разработала и </w:t>
            </w:r>
            <w:proofErr w:type="spellStart"/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приняла на педагогическом совете </w:t>
            </w:r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      </w:r>
          </w:p>
          <w:p w:rsid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марте 2023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</w:t>
            </w:r>
            <w:r w:rsid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еевская СОШ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приняла решение о переходе на обучение в соответствии с обновленными ФГОС НОО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3–4-х классов и 7-х классов в соответствии с планом-графиком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(письме от 15.02.2022 № АЗ-113/03).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было принято педагогическим советом по следующим основаниям:</w:t>
            </w:r>
          </w:p>
          <w:p w:rsidR="00572659" w:rsidRPr="00572659" w:rsidRDefault="00572659" w:rsidP="00B36F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соответствующих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572659" w:rsidRPr="00572659" w:rsidRDefault="00572659" w:rsidP="00B36F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родителей (законных представителей) несовершеннолетних обучающихся 3–4-х и 7-х классов.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 года школа реализует 5 основных общеобразовательных программ, разработанных в соответствии с ФОП уровня образования: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1-2 классов – ООП НОО,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разработанную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НОО, утвержденным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 и ФОП НОО, утвержденной приказа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372;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3-4 классов – ООП НОО,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разработанную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НОО, утвержденным приказа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06.10.2009 № 373 и ФОП НОО, утвержденной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372;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5-7 классов – ООП ООО,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разработанную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ООО, утвержденным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 и ФОП ООО, утвержденной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370;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8-9-х классов – ООП ООО,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разработанную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ООО, утвержденным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17.12.2010 № 1897 и ФОП ООО, утвержденной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370;</w:t>
            </w:r>
          </w:p>
          <w:p w:rsidR="00003E7E" w:rsidRPr="00003E7E" w:rsidRDefault="00572659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10-11-х классов – ООП СОО, </w:t>
            </w:r>
            <w:proofErr w:type="gram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разработанную</w:t>
            </w:r>
            <w:proofErr w:type="gram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СОО, утвержденным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17.0</w:t>
            </w:r>
            <w:r w:rsidR="00003E7E"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5.2012 № 413 и ФОП СОО, утвержденной приказом </w:t>
            </w:r>
            <w:proofErr w:type="spellStart"/>
            <w:r w:rsidR="00003E7E"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003E7E"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371.</w:t>
            </w:r>
            <w:r w:rsidR="00003E7E"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003E7E"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003E7E" w:rsidRPr="00003E7E" w:rsidRDefault="00003E7E" w:rsidP="00003E7E">
            <w:pPr>
              <w:tabs>
                <w:tab w:val="left" w:pos="390"/>
                <w:tab w:val="center" w:pos="45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Внедрение Концепции информационной безопасности детей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 сентября 2023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</w:t>
            </w:r>
            <w:r w:rsid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еевская СОШ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внедряет в образовательный процесс Концепцию информационной безопасности детей.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детеи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навыкам ответственного поведения в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цифровои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среде.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ык», «География», «Технология». 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 приведены в соответствие с Концепцией информационной безопасности детей.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 включены в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интернет-зависимости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игровой зависимости обучающихся.</w:t>
            </w:r>
          </w:p>
          <w:p w:rsidR="00572659" w:rsidRPr="00572659" w:rsidRDefault="00572659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5.2012 № 413 и ФОП СОО, утвержденной приказом </w:t>
            </w:r>
            <w:proofErr w:type="spellStart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ЭОР и ЦОР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МК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</w:t>
            </w:r>
            <w:r w:rsid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еевская СОШ</w:t>
            </w:r>
            <w:r w:rsidRPr="0057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02.08.2022 № 653).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04.10.2023 № 738). В ходе посещения уроков осуществлялся контроль использования ЭОР.</w:t>
            </w:r>
          </w:p>
          <w:p w:rsidR="00003E7E" w:rsidRPr="009A4E2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контроля установлено:</w:t>
            </w:r>
          </w:p>
          <w:p w:rsidR="00003E7E" w:rsidRPr="00003E7E" w:rsidRDefault="00003E7E" w:rsidP="00B36F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04.10.2023 № 738).</w:t>
            </w:r>
          </w:p>
          <w:p w:rsidR="00003E7E" w:rsidRPr="00003E7E" w:rsidRDefault="00003E7E" w:rsidP="00B36F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04.10.2023 № 738).</w:t>
            </w:r>
          </w:p>
          <w:p w:rsidR="00003E7E" w:rsidRPr="008F6D45" w:rsidRDefault="00003E7E" w:rsidP="00B36F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подключению к ФГИС «Моя школа»  в МКОУ «Ху</w:t>
            </w:r>
            <w:r w:rsidR="008F6D45"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еевская СОШ»   выполнены на 100 процентов. По состоянию на 31.12.2023 в МКОУ «Ху</w:t>
            </w:r>
            <w:r w:rsidR="008F6D45"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еевская СОШ»  обеспечено подключение к ФГИС «Моя школа»:</w:t>
            </w:r>
          </w:p>
          <w:p w:rsidR="00003E7E" w:rsidRPr="00003E7E" w:rsidRDefault="00003E7E" w:rsidP="00B36F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100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процентов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3E7E" w:rsidRPr="00003E7E" w:rsidRDefault="00003E7E" w:rsidP="00B36F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100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процентов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3E7E" w:rsidRPr="00003E7E" w:rsidRDefault="00003E7E" w:rsidP="00B36F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100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процентов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72659" w:rsidRDefault="00003E7E" w:rsidP="00572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Приняли участие в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по вопросам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 ФГИС «Моя школа», проводимом </w:t>
            </w:r>
            <w:r w:rsidRP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ФГАНУ ФИЦТО и РЦОКО,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100 процентов педагогических работников школы.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Профили</w:t>
            </w: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обучения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2022/23 году для обучающихся 10-х 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были сформированы три профиля. Наибольшей популярностью пользовались социально-экономический и универсальный профили. В 2023 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запросов обучающихся на основании анкетирования были сформированы пять профилей.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Обучающие</w:t>
            </w: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 с ограниченными возможностями здоровья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Категории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здоровья, которые обучаются в школе:</w:t>
            </w:r>
          </w:p>
          <w:p w:rsidR="00003E7E" w:rsidRPr="008F12FD" w:rsidRDefault="00003E7E" w:rsidP="00B36F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тяжелыми</w:t>
            </w:r>
            <w:proofErr w:type="spellEnd"/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нарушениями</w:t>
            </w:r>
            <w:proofErr w:type="spellEnd"/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 (0,</w:t>
            </w:r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%).</w:t>
            </w:r>
          </w:p>
          <w:p w:rsidR="008F12FD" w:rsidRPr="00003E7E" w:rsidRDefault="008F12FD" w:rsidP="00B36F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аппарата-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реализует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следующие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АООП:</w:t>
            </w:r>
          </w:p>
          <w:p w:rsidR="00003E7E" w:rsidRDefault="00003E7E" w:rsidP="00B36F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</w:t>
            </w:r>
            <w:r w:rsidR="008F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нарушениями речи (вариант 7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.1).</w:t>
            </w:r>
          </w:p>
          <w:p w:rsidR="008F12FD" w:rsidRPr="008F12FD" w:rsidRDefault="008F12FD" w:rsidP="008F12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программа основного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опорно-двигательного аппарата</w:t>
            </w:r>
          </w:p>
          <w:p w:rsidR="00003E7E" w:rsidRPr="00003E7E" w:rsidRDefault="008F12FD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АООП разработаны</w:t>
            </w:r>
            <w:r w:rsidR="00003E7E"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ФГОС НОО ОВЗ и ФАОП НОО, ФГОС ООО ОВЗ и ФАОП О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программа коррекционной работы, включающая коррекционно-развивающие курсы.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«Разговоры о важном» были включены в планы внеурочной деятельности всех уровней образования в объеме 34 часов.</w:t>
            </w:r>
            <w:proofErr w:type="gramEnd"/>
          </w:p>
          <w:p w:rsid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      </w:r>
            <w:proofErr w:type="gram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являются классные руководители.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 сентября 2023 года в планы внеурочной деятельности ООП ООО и СОО включено </w:t>
            </w:r>
            <w:proofErr w:type="spellStart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внеурочное занятие «Россия – мои горизонты». Занятия проводятся в 6–11-х классах по 1 часу в неделю.</w:t>
            </w:r>
          </w:p>
          <w:p w:rsidR="00003E7E" w:rsidRPr="00003E7E" w:rsidRDefault="00003E7E" w:rsidP="00003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Вывод.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3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внеурочной деятельности НОО, ООО и СОО выполнены в полном объеме.</w:t>
            </w:r>
          </w:p>
          <w:p w:rsidR="00736D3B" w:rsidRDefault="00736D3B" w:rsidP="00736D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      </w: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соответствующие ООП.</w:t>
            </w:r>
          </w:p>
          <w:p w:rsidR="008F6D45" w:rsidRPr="00D24552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Воспитательная работа по рабочим программам воспитания осуществляется по следующим модулям: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инвариантные</w:t>
            </w:r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«Классное руководство»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«Урочная деятельность» (по ФГОС-2021)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«Школьный урок»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«Внеурочная деятельность» (по ФГОС-2021)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 родителями» (по ФГОС-2021)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родителями»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«Самоуправление»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«Профориентация»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«Детские общественные объединения»,  «Ключевые общешкольные дела»</w:t>
            </w:r>
          </w:p>
          <w:p w:rsidR="008F6D45" w:rsidRPr="008F6D45" w:rsidRDefault="008F6D45" w:rsidP="008F6D4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Юнная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армия  "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      </w:r>
          </w:p>
          <w:p w:rsidR="008F6D45" w:rsidRPr="008F6D45" w:rsidRDefault="008F6D45" w:rsidP="008F6D4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школьные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6D45" w:rsidRPr="008F6D45" w:rsidRDefault="008F6D45" w:rsidP="008F6D4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акции</w:t>
            </w:r>
            <w:proofErr w:type="spellEnd"/>
          </w:p>
          <w:tbl>
            <w:tblPr>
              <w:tblStyle w:val="a9"/>
              <w:tblW w:w="11653" w:type="dxa"/>
              <w:tblLayout w:type="fixed"/>
              <w:tblLook w:val="04A0" w:firstRow="1" w:lastRow="0" w:firstColumn="1" w:lastColumn="0" w:noHBand="0" w:noVBand="1"/>
            </w:tblPr>
            <w:tblGrid>
              <w:gridCol w:w="11653"/>
            </w:tblGrid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Мероприятия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посвященные Дню снятии блокады Ленинграда</w:t>
                  </w:r>
                </w:p>
                <w:p w:rsidR="008F6D45" w:rsidRPr="00D15A77" w:rsidRDefault="008F6D45" w:rsidP="008F6D45">
                  <w:pPr>
                    <w:ind w:right="6029"/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(</w:t>
                  </w:r>
                  <w:proofErr w:type="spellStart"/>
                  <w:r w:rsidRPr="00D15A77">
                    <w:rPr>
                      <w:rFonts w:eastAsia="Calibri"/>
                      <w:sz w:val="24"/>
                      <w:szCs w:val="24"/>
                    </w:rPr>
                    <w:t>кл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часы, конкурсы)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Акция «Блокадный хлеб»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Конкурс рисунков «Мы против терроризма»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Участие в патриотической акции</w:t>
                  </w:r>
                </w:p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"Армейский чемоданчик"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«</w:t>
                  </w:r>
                  <w:proofErr w:type="spellStart"/>
                  <w:r w:rsidRPr="00D15A77">
                    <w:rPr>
                      <w:rFonts w:eastAsia="Calibri"/>
                      <w:sz w:val="24"/>
                      <w:szCs w:val="24"/>
                    </w:rPr>
                    <w:t>А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,н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>у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– ка, парни!»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«Посвящение юной армии »</w:t>
                  </w:r>
                </w:p>
              </w:tc>
            </w:tr>
            <w:tr w:rsidR="008F6D45" w:rsidRPr="008F6D45" w:rsidTr="00D15A77">
              <w:trPr>
                <w:trHeight w:val="110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Уроки Доброты</w:t>
                  </w:r>
                </w:p>
              </w:tc>
            </w:tr>
            <w:tr w:rsidR="008F6D45" w:rsidRPr="008F6D45" w:rsidTr="00D15A77">
              <w:trPr>
                <w:trHeight w:val="446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15A77">
                    <w:rPr>
                      <w:rFonts w:eastAsia="Calibri"/>
                      <w:sz w:val="24"/>
                      <w:szCs w:val="24"/>
                    </w:rPr>
                    <w:t>Кл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.ч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>асы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D15A77">
                    <w:rPr>
                      <w:rFonts w:eastAsia="Calibri"/>
                      <w:sz w:val="24"/>
                      <w:szCs w:val="24"/>
                    </w:rPr>
                    <w:t>беседы,конкурсы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5A77">
                    <w:rPr>
                      <w:rFonts w:eastAsia="Calibri"/>
                      <w:sz w:val="24"/>
                      <w:szCs w:val="24"/>
                    </w:rPr>
                    <w:t>рисунков,стенгазет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,посвященные присоединению Крыма к РФ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Международная акция  «Сад Победы»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Неделя антикоррупционных инициатив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1" w:history="1"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proofErr w:type="spellStart"/>
                  <w:r w:rsidR="008F6D45" w:rsidRPr="00D15A77">
                    <w:rPr>
                      <w:rFonts w:eastAsia="Calibri"/>
                      <w:sz w:val="24"/>
                      <w:szCs w:val="24"/>
                    </w:rPr>
                    <w:t>Флешмоб</w:t>
                  </w:r>
                  <w:proofErr w:type="spellEnd"/>
                  <w:r w:rsidR="008F6D45" w:rsidRPr="00D15A77">
                    <w:rPr>
                      <w:rFonts w:eastAsia="Calibri"/>
                      <w:sz w:val="24"/>
                      <w:szCs w:val="24"/>
                    </w:rPr>
                    <w:t xml:space="preserve"> «Спорт против наркотиков»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Урок Мужества, посвященный героической профессии пожарных и спасателей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Мероприятие «Скажем терроризму-нет!»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Общешкольное 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мероприятие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посвящённое к 9 мая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Всероссийская акция  "Георгиевская ленточка"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Всероссийская акция  «Окна Победы»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Республиканской акции, посвященной Всемирному дню туризма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«Золотая осень»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Акция «Сад Памяти!»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lastRenderedPageBreak/>
                    <w:t>Последний звонок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Оперативн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о-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профилактическая операция "Защита"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1 июня «День защиты детей!»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Торжественная линейка «Здравствуй, школа!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День солидарности в борьбе с терроризмо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м(</w:t>
                  </w:r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>мероприятия по плану)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Выставка поделок из природного материала на тему «Осенние чудеса»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Акция «Знамя Победы»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Акция "Твой выбор"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День Учителя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Осенний марафон добрых дел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Флешмоб</w:t>
                    </w:r>
                    <w:proofErr w:type="spellEnd"/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 xml:space="preserve"> «Жизнь без ДТП»</w:t>
                    </w:r>
                  </w:hyperlink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3" w:history="1"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Акция «Чистый микрорайон — без наркотиков»</w:t>
                    </w:r>
                  </w:hyperlink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4" w:history="1"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День правовой помощи детям</w:t>
                    </w:r>
                  </w:hyperlink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Новогодние мероприятия 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5" w:history="1"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Акция "Волшебство Новогодней поры"</w:t>
                    </w:r>
                  </w:hyperlink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День единства народов Дагестан</w:t>
                  </w:r>
                  <w:proofErr w:type="gramStart"/>
                  <w:r w:rsidRPr="00D15A77">
                    <w:rPr>
                      <w:rFonts w:eastAsia="Calibri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D15A77">
                    <w:rPr>
                      <w:rFonts w:eastAsia="Calibri"/>
                      <w:sz w:val="24"/>
                      <w:szCs w:val="24"/>
                    </w:rPr>
                    <w:t>конкурсы,кл</w:t>
                  </w:r>
                  <w:proofErr w:type="spellEnd"/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 часы, беседы)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Акция «Стоп ВИЧ/СПИД»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конкурс чтецов "Слово о матери"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B00156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hyperlink r:id="rId16" w:history="1">
                    <w:r w:rsidR="008F6D45" w:rsidRPr="00D15A77">
                      <w:rPr>
                        <w:rFonts w:eastAsia="Calibri"/>
                        <w:sz w:val="24"/>
                        <w:szCs w:val="24"/>
                        <w:u w:val="single"/>
                      </w:rPr>
                      <w:t>Учебная тренировка «Пожар»</w:t>
                    </w:r>
                  </w:hyperlink>
                </w:p>
              </w:tc>
            </w:tr>
            <w:tr w:rsidR="008F6D45" w:rsidRPr="008F6D45" w:rsidTr="00D15A77">
              <w:trPr>
                <w:trHeight w:val="446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 xml:space="preserve">День матери </w:t>
                  </w:r>
                </w:p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Акция "Единство духа"</w:t>
                  </w:r>
                </w:p>
              </w:tc>
            </w:tr>
            <w:tr w:rsidR="008F6D45" w:rsidRPr="008F6D45" w:rsidTr="00D15A77">
              <w:trPr>
                <w:trHeight w:val="229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8F6D45" w:rsidRPr="008F6D45" w:rsidTr="00D15A77">
              <w:trPr>
                <w:trHeight w:val="217"/>
              </w:trPr>
              <w:tc>
                <w:tcPr>
                  <w:tcW w:w="1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6D45" w:rsidRPr="00D15A77" w:rsidRDefault="008F6D45" w:rsidP="008F6D4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D15A77">
                    <w:rPr>
                      <w:rFonts w:eastAsia="Calibri"/>
                      <w:sz w:val="24"/>
                      <w:szCs w:val="24"/>
                    </w:rPr>
                    <w:t>Веселые старты</w:t>
                  </w:r>
                </w:p>
              </w:tc>
            </w:tr>
          </w:tbl>
          <w:p w:rsidR="008F6D45" w:rsidRPr="008F6D45" w:rsidRDefault="008F6D45" w:rsidP="008F6D4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планов воспитательной работы 1–10-х классов показал следующие результаты:</w:t>
            </w:r>
          </w:p>
          <w:p w:rsidR="008F6D45" w:rsidRPr="008F6D45" w:rsidRDefault="008F6D45" w:rsidP="008F6D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воспитательной работы составлены с учетом возрастных особенностей обучающихся;</w:t>
            </w:r>
          </w:p>
          <w:p w:rsidR="008F6D45" w:rsidRPr="008F6D45" w:rsidRDefault="008F6D45" w:rsidP="008F6D4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Посещенные классные мероприятия показывают, что в основном классные руководители проводят классные мероприятия на достаточно высоком уровне.</w:t>
            </w:r>
          </w:p>
          <w:p w:rsid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в школе пров</w:t>
            </w:r>
            <w:r w:rsidR="00D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едено 4 </w:t>
            </w:r>
            <w:proofErr w:type="gramStart"/>
            <w:r w:rsidR="00D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общешкольных</w:t>
            </w:r>
            <w:proofErr w:type="gramEnd"/>
            <w:r w:rsidR="00D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proofErr w:type="spellEnd"/>
          </w:p>
          <w:p w:rsidR="00D15A77" w:rsidRPr="008F6D45" w:rsidRDefault="00D15A77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page" w:tblpX="-46" w:tblpY="-307"/>
              <w:tblOverlap w:val="never"/>
              <w:tblW w:w="13608" w:type="dxa"/>
              <w:tblLayout w:type="fixed"/>
              <w:tblLook w:val="04A0" w:firstRow="1" w:lastRow="0" w:firstColumn="1" w:lastColumn="0" w:noHBand="0" w:noVBand="1"/>
            </w:tblPr>
            <w:tblGrid>
              <w:gridCol w:w="13608"/>
            </w:tblGrid>
            <w:tr w:rsidR="00D15A77" w:rsidRPr="008F6D45" w:rsidTr="00DC30F0">
              <w:trPr>
                <w:trHeight w:val="415"/>
              </w:trPr>
              <w:tc>
                <w:tcPr>
                  <w:tcW w:w="1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A77" w:rsidRPr="008F6D45" w:rsidRDefault="00D15A77" w:rsidP="009D383B">
                  <w:pPr>
                    <w:spacing w:after="100" w:afterAutospacing="1"/>
                    <w:jc w:val="center"/>
                    <w:rPr>
                      <w:b/>
                      <w:bCs/>
                      <w:color w:val="FF0000"/>
                      <w:sz w:val="24"/>
                      <w:szCs w:val="32"/>
                    </w:rPr>
                  </w:pPr>
                  <w:r w:rsidRPr="008F6D45">
                    <w:rPr>
                      <w:b/>
                      <w:bCs/>
                      <w:color w:val="FF0000"/>
                      <w:sz w:val="24"/>
                      <w:szCs w:val="32"/>
                    </w:rPr>
                    <w:t>Тема собрания</w:t>
                  </w:r>
                </w:p>
              </w:tc>
            </w:tr>
            <w:tr w:rsidR="00D15A77" w:rsidRPr="008F6D45" w:rsidTr="00DC30F0">
              <w:trPr>
                <w:trHeight w:val="1940"/>
              </w:trPr>
              <w:tc>
                <w:tcPr>
                  <w:tcW w:w="1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A77" w:rsidRPr="008F6D45" w:rsidRDefault="00D15A77" w:rsidP="009D383B">
                  <w:pPr>
                    <w:numPr>
                      <w:ilvl w:val="0"/>
                      <w:numId w:val="21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1 Ознакомление родителей с изменениями в образовательном процессе, в том числе локальных актов образовательной  организации.</w:t>
                  </w:r>
                </w:p>
                <w:p w:rsidR="00D15A77" w:rsidRPr="008F6D45" w:rsidRDefault="00D15A77" w:rsidP="009D383B">
                  <w:pPr>
                    <w:numPr>
                      <w:ilvl w:val="0"/>
                      <w:numId w:val="21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Об общих вопросах организации образовательной деятельности на начало учебного года.</w:t>
                  </w:r>
                </w:p>
                <w:p w:rsidR="00D15A77" w:rsidRPr="008F6D45" w:rsidRDefault="00D15A77" w:rsidP="009D383B">
                  <w:pPr>
                    <w:numPr>
                      <w:ilvl w:val="0"/>
                      <w:numId w:val="21"/>
                    </w:numPr>
                    <w:spacing w:before="100" w:beforeAutospacing="1"/>
                    <w:ind w:left="780" w:right="180"/>
                    <w:contextualSpacing/>
                    <w:rPr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О правилах безопасности дорожного движения, правилах пожарной безопасности и общих вопросах безопасности школы и учащихся.</w:t>
                  </w:r>
                </w:p>
                <w:p w:rsidR="00D15A77" w:rsidRPr="008F6D45" w:rsidRDefault="00D15A77" w:rsidP="009D383B">
                  <w:pPr>
                    <w:widowControl w:val="0"/>
                    <w:numPr>
                      <w:ilvl w:val="0"/>
                      <w:numId w:val="21"/>
                    </w:numPr>
                    <w:suppressAutoHyphens/>
                    <w:spacing w:before="100" w:beforeAutospacing="1"/>
                    <w:ind w:left="780" w:right="180"/>
                    <w:rPr>
                      <w:bCs/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О выборе родительского комитета.</w:t>
                  </w:r>
                </w:p>
              </w:tc>
            </w:tr>
            <w:tr w:rsidR="00D15A77" w:rsidRPr="008F6D45" w:rsidTr="00DC30F0">
              <w:trPr>
                <w:trHeight w:val="1295"/>
              </w:trPr>
              <w:tc>
                <w:tcPr>
                  <w:tcW w:w="1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A77" w:rsidRPr="008F6D45" w:rsidRDefault="00D15A77" w:rsidP="009D383B">
                  <w:pPr>
                    <w:rPr>
                      <w:sz w:val="24"/>
                      <w:szCs w:val="28"/>
                    </w:rPr>
                  </w:pPr>
                  <w:r w:rsidRPr="008F6D45">
                    <w:rPr>
                      <w:bCs/>
                      <w:sz w:val="24"/>
                      <w:szCs w:val="28"/>
                    </w:rPr>
                    <w:t>1. Об итогах 1 полугодия</w:t>
                  </w:r>
                  <w:proofErr w:type="gramStart"/>
                  <w:r w:rsidRPr="008F6D45">
                    <w:rPr>
                      <w:bCs/>
                      <w:sz w:val="24"/>
                      <w:szCs w:val="28"/>
                    </w:rPr>
                    <w:t xml:space="preserve"> .</w:t>
                  </w:r>
                  <w:proofErr w:type="gramEnd"/>
                  <w:r w:rsidRPr="008F6D45">
                    <w:rPr>
                      <w:sz w:val="24"/>
                      <w:szCs w:val="28"/>
                    </w:rPr>
                    <w:t xml:space="preserve"> Успеваемость школьников</w:t>
                  </w:r>
                </w:p>
                <w:p w:rsidR="00D15A77" w:rsidRPr="008F6D45" w:rsidRDefault="00D15A77" w:rsidP="009D383B">
                  <w:pPr>
                    <w:rPr>
                      <w:bCs/>
                      <w:sz w:val="24"/>
                      <w:szCs w:val="28"/>
                    </w:rPr>
                  </w:pPr>
                  <w:r w:rsidRPr="008F6D45">
                    <w:rPr>
                      <w:bCs/>
                      <w:sz w:val="24"/>
                      <w:szCs w:val="28"/>
                    </w:rPr>
                    <w:t>2.</w:t>
                  </w:r>
                  <w:r w:rsidRPr="008F6D45">
                    <w:rPr>
                      <w:sz w:val="24"/>
                      <w:szCs w:val="28"/>
                    </w:rPr>
                    <w:t xml:space="preserve"> Безопасность детей (Безопасные каникулы)</w:t>
                  </w:r>
                </w:p>
                <w:p w:rsidR="00D15A77" w:rsidRPr="008F6D45" w:rsidRDefault="00D15A77" w:rsidP="009D383B">
                  <w:pPr>
                    <w:rPr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3. Профилактика суицидального поведения несовершеннолетних</w:t>
                  </w:r>
                </w:p>
                <w:p w:rsidR="00D15A77" w:rsidRPr="008F6D45" w:rsidRDefault="00D15A77" w:rsidP="009D383B">
                  <w:pPr>
                    <w:rPr>
                      <w:bCs/>
                      <w:sz w:val="24"/>
                      <w:szCs w:val="28"/>
                    </w:rPr>
                  </w:pPr>
                  <w:r w:rsidRPr="008F6D45">
                    <w:rPr>
                      <w:bCs/>
                      <w:sz w:val="24"/>
                      <w:szCs w:val="28"/>
                    </w:rPr>
                    <w:t xml:space="preserve">4. </w:t>
                  </w:r>
                  <w:r w:rsidRPr="008F6D45">
                    <w:rPr>
                      <w:sz w:val="24"/>
                      <w:szCs w:val="28"/>
                      <w:shd w:val="clear" w:color="auto" w:fill="FFFFFF"/>
                    </w:rPr>
                    <w:t>Порядок и особенности проведения государственной итоговой аттестации</w:t>
                  </w:r>
                  <w:r w:rsidRPr="008F6D45">
                    <w:rPr>
                      <w:bCs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D15A77" w:rsidRPr="008F6D45" w:rsidTr="00DC30F0">
              <w:trPr>
                <w:trHeight w:val="1080"/>
              </w:trPr>
              <w:tc>
                <w:tcPr>
                  <w:tcW w:w="1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A77" w:rsidRPr="008F6D45" w:rsidRDefault="00D15A77" w:rsidP="009D383B">
                  <w:pPr>
                    <w:rPr>
                      <w:bCs/>
                      <w:sz w:val="24"/>
                      <w:szCs w:val="28"/>
                    </w:rPr>
                  </w:pPr>
                  <w:r w:rsidRPr="008F6D45">
                    <w:rPr>
                      <w:bCs/>
                      <w:sz w:val="24"/>
                      <w:szCs w:val="28"/>
                    </w:rPr>
                    <w:t xml:space="preserve">1. Об итогах учебного года – </w:t>
                  </w:r>
                </w:p>
                <w:p w:rsidR="00D15A77" w:rsidRPr="008F6D45" w:rsidRDefault="00D15A77" w:rsidP="009D383B">
                  <w:pPr>
                    <w:rPr>
                      <w:bCs/>
                      <w:sz w:val="24"/>
                      <w:szCs w:val="28"/>
                    </w:rPr>
                  </w:pPr>
                  <w:r w:rsidRPr="008F6D45">
                    <w:rPr>
                      <w:bCs/>
                      <w:sz w:val="24"/>
                      <w:szCs w:val="28"/>
                    </w:rPr>
                    <w:t>2. О проведении детской оздоровительной кампании</w:t>
                  </w:r>
                </w:p>
                <w:p w:rsidR="00D15A77" w:rsidRPr="008F6D45" w:rsidRDefault="00D15A77" w:rsidP="009D383B">
                  <w:pPr>
                    <w:shd w:val="clear" w:color="auto" w:fill="FFFFFF"/>
                    <w:rPr>
                      <w:sz w:val="24"/>
                      <w:szCs w:val="28"/>
                    </w:rPr>
                  </w:pPr>
                  <w:r w:rsidRPr="008F6D45">
                    <w:rPr>
                      <w:sz w:val="24"/>
                      <w:szCs w:val="28"/>
                    </w:rPr>
                    <w:t>3.Безопасные каникулы. Соблюдение правил безопасного поведения в период летних каникул.</w:t>
                  </w:r>
                </w:p>
              </w:tc>
            </w:tr>
          </w:tbl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2FD" w:rsidRDefault="008F12FD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2FD" w:rsidRDefault="008F12FD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2FD" w:rsidRDefault="008F12FD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2FD" w:rsidRDefault="008F12FD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2FD" w:rsidRDefault="008F12FD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в школе создана первичная ячейка РДДМ «Движение первых» В состав ячейки вошли 10 обучающихся 5-10-х классов. Ответственным за </w:t>
            </w:r>
            <w:proofErr w:type="spellStart"/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первичного школьного отделения РДДМ назначен советник директора по воспитанию Магомедова З.А.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2023/24 учебном году школа реализует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 на базовом уровне. Школа реализует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реализации программы базового уровня в МКОУ « Хуцеевская СОШ» для участия обучающихся 6–11-х классов в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созданы следующие организационные и методические условия:</w:t>
            </w:r>
          </w:p>
          <w:p w:rsidR="008F6D45" w:rsidRPr="008F6D45" w:rsidRDefault="008F6D45" w:rsidP="008F6D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 ответственный по профориентации – заместитель директора по воспитательной работе Мазурова Л. В.</w:t>
            </w:r>
          </w:p>
          <w:p w:rsidR="008F6D45" w:rsidRPr="008F6D45" w:rsidRDefault="008F6D45" w:rsidP="008F6D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определены ответственные специалисты по организации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– классные руководители 6–11-х классо</w:t>
            </w:r>
            <w:r w:rsidR="00DC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="00DC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Гасанова П.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  <w:p w:rsidR="008F6D45" w:rsidRPr="008F6D45" w:rsidRDefault="008F6D45" w:rsidP="008F6D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учебные группы для участия в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 из числа обучающихся 6–11-х классов;</w:t>
            </w:r>
          </w:p>
          <w:p w:rsidR="008F6D45" w:rsidRPr="008F6D45" w:rsidRDefault="008F6D45" w:rsidP="008F6D4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план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учетом возрастных и индивидуальных особенностей обучающихся.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реализации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минимума привлечены партнеры:</w:t>
            </w:r>
          </w:p>
          <w:p w:rsidR="008F6D45" w:rsidRPr="008F6D45" w:rsidRDefault="008F6D45" w:rsidP="008F6D4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ДГПУ</w:t>
            </w:r>
          </w:p>
          <w:p w:rsidR="008F6D45" w:rsidRPr="008F6D45" w:rsidRDefault="00551C79" w:rsidP="008F6D4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Медуч</w:t>
            </w:r>
            <w:r w:rsidR="008F6D45"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илище Башарова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период с 01.09.2023 до 31.12.2023 в рамках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минимума реализованы следующие мероприятия: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30"/>
              <w:gridCol w:w="7475"/>
              <w:gridCol w:w="4820"/>
            </w:tblGrid>
            <w:tr w:rsidR="008F6D45" w:rsidRPr="008F6D45" w:rsidTr="00DC30F0"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Дат</w:t>
                  </w:r>
                  <w:proofErr w:type="spellEnd"/>
                </w:p>
              </w:tc>
              <w:tc>
                <w:tcPr>
                  <w:tcW w:w="7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Ответственный</w:t>
                  </w:r>
                  <w:proofErr w:type="spellEnd"/>
                </w:p>
              </w:tc>
            </w:tr>
            <w:tr w:rsidR="008F6D45" w:rsidRPr="008F6D45" w:rsidTr="00DC30F0"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01.09.2023</w:t>
                  </w:r>
                </w:p>
              </w:tc>
              <w:tc>
                <w:tcPr>
                  <w:tcW w:w="7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расписании занятий внеурочной деятельности 6–11-х классов предусмотрено проведение </w:t>
                  </w: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профориентационных</w:t>
                  </w:r>
                  <w:proofErr w:type="spellEnd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уроков еженедельно (по четвергам, 1 час)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УВР </w:t>
                  </w: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Аджиева</w:t>
                  </w:r>
                  <w:proofErr w:type="spellEnd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С.Р.</w:t>
                  </w:r>
                </w:p>
              </w:tc>
            </w:tr>
            <w:tr w:rsidR="008F6D45" w:rsidRPr="008F6D45" w:rsidTr="00DC30F0"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20.09.2023</w:t>
                  </w:r>
                </w:p>
              </w:tc>
              <w:tc>
                <w:tcPr>
                  <w:tcW w:w="7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Обеспечена </w:t>
                  </w: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возмож</w:t>
                  </w:r>
                  <w:proofErr w:type="spellEnd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ость участия в онлайн-диагностике обучающихся 6–11-х классов. Приняли участие в диагностике 90% обучающихся 6–11-х классов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дополнительным образованием в школе в 2023 году составил 94 процента.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втором полугодии 2022/23 учебного года школа реализовывала 3 дополнительных общеразвивающих программ по двум направленностям:</w:t>
            </w:r>
          </w:p>
          <w:p w:rsidR="008F6D45" w:rsidRPr="008F6D45" w:rsidRDefault="008F6D45" w:rsidP="008F6D4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 «Театральное творчество»</w:t>
            </w:r>
          </w:p>
          <w:p w:rsidR="008F6D45" w:rsidRPr="008F6D45" w:rsidRDefault="008F6D45" w:rsidP="008F6D4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 «Шахматы»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В первом полугодии 2023/24 учебного года реализовывала 2 дополнительных общеразвивающих программ по</w:t>
            </w: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направленностям:</w:t>
            </w:r>
          </w:p>
          <w:p w:rsidR="008F6D45" w:rsidRPr="008F6D45" w:rsidRDefault="008F6D45" w:rsidP="008F6D4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 «Театральное творчество»</w:t>
            </w:r>
          </w:p>
          <w:p w:rsidR="008F6D45" w:rsidRPr="008F6D45" w:rsidRDefault="008F6D45" w:rsidP="008F6D4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физкультурно-спортивное «Шахматы»);</w:t>
            </w:r>
            <w:proofErr w:type="gramEnd"/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Во втором полугодии 2022/23 учебного года по программам технической и </w:t>
            </w: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занимались 80 процентов обучающихся, осваивающих дополнительные образовательные программы.  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школа включилась в проект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«Школьный театр» (протокол </w:t>
            </w:r>
            <w:proofErr w:type="spell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27.12.2021 № СК-31/06пр). В школе с 1 сентября 2023 года организовано объединение дополнительного образования «Школьный театр». Разработана программа дополнительного образования «Школьный театр " </w:t>
            </w:r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первом полугодии 2023/24 учебного года в школьном театре занимались 35 </w:t>
            </w: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F6D45" w:rsidRPr="008F6D45" w:rsidRDefault="008F6D45" w:rsidP="008F6D4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 года в рамках дополнительного образования реализуются программы физкультурно-спортивное «Шахматы»);</w:t>
            </w:r>
            <w:proofErr w:type="gramEnd"/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  <w:proofErr w:type="gramStart"/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</w:t>
            </w:r>
            <w:proofErr w:type="gramEnd"/>
          </w:p>
          <w:p w:rsidR="008F6D45" w:rsidRPr="008F6D45" w:rsidRDefault="008F6D45" w:rsidP="008F6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первом полугодии 2023/24 учебного года  проведены следующие спортивные мероприятия: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45"/>
              <w:gridCol w:w="5768"/>
              <w:gridCol w:w="2693"/>
              <w:gridCol w:w="3686"/>
            </w:tblGrid>
            <w:tr w:rsidR="008F6D45" w:rsidRPr="008F6D45" w:rsidTr="008E1E6B">
              <w:trPr>
                <w:trHeight w:val="377"/>
              </w:trPr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№ п/п</w:t>
                  </w:r>
                </w:p>
              </w:tc>
              <w:tc>
                <w:tcPr>
                  <w:tcW w:w="5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Количество</w:t>
                  </w:r>
                  <w:proofErr w:type="spellEnd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D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участников</w:t>
                  </w:r>
                  <w:proofErr w:type="spellEnd"/>
                </w:p>
              </w:tc>
            </w:tr>
            <w:tr w:rsidR="008F6D45" w:rsidRPr="008F6D45" w:rsidTr="008E1E6B">
              <w:trPr>
                <w:trHeight w:val="377"/>
              </w:trPr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1..</w:t>
                  </w:r>
                </w:p>
              </w:tc>
              <w:tc>
                <w:tcPr>
                  <w:tcW w:w="5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Соревнование по шахматам 1-4 класс « Белая ладь»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6D45" w:rsidRPr="008F6D45" w:rsidRDefault="008F6D45" w:rsidP="008F6D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8F6D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1-4-х классов</w:t>
                  </w:r>
                </w:p>
              </w:tc>
            </w:tr>
          </w:tbl>
          <w:p w:rsidR="008F6D45" w:rsidRPr="008F6D45" w:rsidRDefault="008F6D45" w:rsidP="008F6D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D3B" w:rsidRPr="006C5E77" w:rsidRDefault="008F6D45" w:rsidP="006C5E7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  <w:r w:rsidRP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6D3B" w:rsidRPr="00736D3B" w:rsidRDefault="00736D3B" w:rsidP="0073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антикоронавирусных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мерах</w:t>
            </w:r>
          </w:p>
          <w:p w:rsidR="00736D3B" w:rsidRPr="00736D3B" w:rsidRDefault="00736D3B" w:rsidP="00736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«Ху</w:t>
            </w:r>
            <w:r w:rsid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еевская СОШ»  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2023 года продолжала профилактику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образовательных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36D3B" w:rsidRPr="00736D3B" w:rsidRDefault="00736D3B" w:rsidP="00B36F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закупила бесконтактные термометры,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тепловизоры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два стационарных на главные входы, один ручной,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736D3B" w:rsidRPr="00736D3B" w:rsidRDefault="00736D3B" w:rsidP="00B36F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разработала графики уборки, проветривания кабинетов, рекреаций, а также создала максимально безопасные условия приема пищи;</w:t>
            </w:r>
          </w:p>
          <w:p w:rsidR="00736D3B" w:rsidRPr="00736D3B" w:rsidRDefault="00736D3B" w:rsidP="00B36F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      </w:r>
          </w:p>
          <w:p w:rsidR="00545863" w:rsidRPr="00736D3B" w:rsidRDefault="00736D3B" w:rsidP="00B36F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разместила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«Ху</w:t>
            </w:r>
            <w:r w:rsidR="008F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еевская СОШ»    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необходимую информацию об </w:t>
            </w:r>
            <w:proofErr w:type="spellStart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антикоронавирусных</w:t>
            </w:r>
            <w:proofErr w:type="spellEnd"/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мерах, ссылки распространяли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социальных сетей.</w:t>
            </w:r>
          </w:p>
          <w:p w:rsidR="00590CA8" w:rsidRPr="00834BDB" w:rsidRDefault="0054586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F608E0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ПРОЦЕССА</w:t>
            </w:r>
          </w:p>
          <w:p w:rsidR="00736D3B" w:rsidRDefault="00F608E0" w:rsidP="00736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регламентируется режимом занятий, учебным планом, календарным учебным графиком, рас</w:t>
            </w:r>
            <w:r w:rsidR="00736D3B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писанием занятий, локальными нормативными актами Школы.</w:t>
            </w:r>
            <w:r w:rsidR="00736D3B"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D3B" w:rsidRPr="00736D3B" w:rsidRDefault="00736D3B" w:rsidP="0073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 – 1 сентября, окончание – 25 мая.</w:t>
            </w:r>
          </w:p>
          <w:p w:rsidR="00736D3B" w:rsidRPr="00736D3B" w:rsidRDefault="00736D3B" w:rsidP="00736D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года: 1-е классы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33 недели, 2–8-е классы –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недели,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9-е и 11-е классы –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ГИА.</w:t>
            </w:r>
          </w:p>
          <w:p w:rsidR="00736D3B" w:rsidRPr="00834BDB" w:rsidRDefault="00736D3B" w:rsidP="00F6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уроков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3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минут.</w:t>
            </w:r>
          </w:p>
          <w:p w:rsidR="00F608E0" w:rsidRPr="00834BDB" w:rsidRDefault="00F608E0" w:rsidP="0025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осуществляется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пятидневной учебной неделе для 1-го  класса,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шестидневной учебной неделе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для 2–11-х классов. Занятия проводятся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одну  смен</w:t>
            </w:r>
            <w:r w:rsidR="0025659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="0025659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25659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очная. 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</w:t>
            </w:r>
          </w:p>
          <w:p w:rsidR="00590CA8" w:rsidRPr="00030CB0" w:rsidRDefault="00545863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4</w:t>
            </w:r>
            <w:r w:rsidR="00590CA8" w:rsidRPr="00030CB0">
              <w:rPr>
                <w:rFonts w:ascii="Times New Roman" w:hAnsi="Times New Roman" w:cs="Times New Roman"/>
                <w:b/>
                <w:sz w:val="24"/>
                <w:szCs w:val="24"/>
              </w:rPr>
              <w:t>. Режим образовательной деятельности</w:t>
            </w:r>
          </w:p>
          <w:tbl>
            <w:tblPr>
              <w:tblW w:w="4683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518"/>
              <w:gridCol w:w="4115"/>
              <w:gridCol w:w="2551"/>
              <w:gridCol w:w="2911"/>
            </w:tblGrid>
            <w:tr w:rsidR="00590CA8" w:rsidRPr="00834BDB" w:rsidTr="008E1E6B">
              <w:trPr>
                <w:trHeight w:val="1027"/>
              </w:trPr>
              <w:tc>
                <w:tcPr>
                  <w:tcW w:w="12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смен</w:t>
                  </w:r>
                </w:p>
              </w:tc>
              <w:tc>
                <w:tcPr>
                  <w:tcW w:w="41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29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недель в году</w:t>
                  </w:r>
                </w:p>
              </w:tc>
            </w:tr>
            <w:tr w:rsidR="00590CA8" w:rsidRPr="00834BDB" w:rsidTr="008E1E6B">
              <w:trPr>
                <w:trHeight w:val="1335"/>
              </w:trPr>
              <w:tc>
                <w:tcPr>
                  <w:tcW w:w="12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834BDB" w:rsidTr="008E1E6B">
              <w:trPr>
                <w:trHeight w:val="455"/>
              </w:trPr>
              <w:tc>
                <w:tcPr>
                  <w:tcW w:w="12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2–10</w:t>
                  </w:r>
                </w:p>
              </w:tc>
              <w:tc>
                <w:tcPr>
                  <w:tcW w:w="25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E77F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8D0790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</w:t>
            </w:r>
            <w:r w:rsidR="001053E2" w:rsidRPr="00834BDB">
              <w:rPr>
                <w:rFonts w:ascii="Times New Roman" w:hAnsi="Times New Roman" w:cs="Times New Roman"/>
                <w:sz w:val="24"/>
                <w:szCs w:val="24"/>
              </w:rPr>
              <w:t>8 ч 45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V. </w:t>
            </w:r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ОЦЕНКА СОДЕРЖАНИЯ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КАЧЕСТВО ПОДГОТОВКИ</w:t>
            </w:r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D5A0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</w:t>
            </w:r>
            <w:r w:rsidR="008D0790">
              <w:rPr>
                <w:rFonts w:ascii="Times New Roman" w:hAnsi="Times New Roman" w:cs="Times New Roman"/>
                <w:sz w:val="24"/>
                <w:szCs w:val="24"/>
              </w:rPr>
              <w:t>тогам 2022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D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учебного года.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 Статистические данные свидетельствуют об успешном освоении 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8D0790">
              <w:rPr>
                <w:rFonts w:ascii="Times New Roman" w:hAnsi="Times New Roman" w:cs="Times New Roman"/>
                <w:sz w:val="24"/>
                <w:szCs w:val="24"/>
              </w:rPr>
              <w:t>. Статистика показателей за 2022/23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tbl>
            <w:tblPr>
              <w:tblW w:w="485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9228"/>
              <w:gridCol w:w="1268"/>
              <w:gridCol w:w="1129"/>
              <w:gridCol w:w="1128"/>
            </w:tblGrid>
            <w:tr w:rsidR="00681B1A" w:rsidRPr="00834BDB" w:rsidTr="00681B1A">
              <w:tc>
                <w:tcPr>
                  <w:tcW w:w="1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736D3B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2022-2023</w:t>
                  </w:r>
                </w:p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2020-2021 </w:t>
                  </w:r>
                </w:p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2021/22 </w:t>
                  </w:r>
                </w:p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детей, обучавшихся </w:t>
                  </w:r>
                  <w:r w:rsidR="00736D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учебного года (для 2022/23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062E55" w:rsidRDefault="00736D3B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2E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062E55" w:rsidRDefault="00736D3B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2E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062E55" w:rsidRDefault="00736D3B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2E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062E55" w:rsidRDefault="00736D3B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2E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оставленных на повторное обучение: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736D3B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736D3B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736D3B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8D0790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8D0790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8D0790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8D0790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Default="00590CA8" w:rsidP="00AE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 постепенно 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растет количество обучающихся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>МКОУ «Хуцеевская СОШ»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318" w:rsidRPr="00834B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8D0790" w:rsidRDefault="008D0790" w:rsidP="00AE13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8D0790" w:rsidRPr="00834BDB" w:rsidRDefault="008D0790" w:rsidP="00AE13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организовано</w:t>
            </w:r>
            <w:r w:rsidRP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профильное обучение на уровне среднего общего образования</w:t>
            </w:r>
          </w:p>
          <w:p w:rsidR="00AE1318" w:rsidRPr="00834BDB" w:rsidRDefault="00AE1318" w:rsidP="00AE1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 w:rsid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proofErr w:type="gramStart"/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="006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ичева</w:t>
            </w:r>
            <w:proofErr w:type="spellEnd"/>
            <w:r w:rsidR="006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Диана, ученица 1класса.и </w:t>
            </w:r>
            <w:r w:rsid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 7 класса </w:t>
            </w:r>
            <w:proofErr w:type="spellStart"/>
            <w:r w:rsidR="006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Амирлаев</w:t>
            </w:r>
            <w:proofErr w:type="spellEnd"/>
            <w:r w:rsidR="006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  <w:r w:rsidR="008D0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D5A0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834BDB" w:rsidRDefault="008D079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освоения учащимися программы начального общего образования по показателю «успеваемость»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tbl>
            <w:tblPr>
              <w:tblW w:w="4956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979"/>
              <w:gridCol w:w="1418"/>
              <w:gridCol w:w="708"/>
              <w:gridCol w:w="1134"/>
              <w:gridCol w:w="709"/>
              <w:gridCol w:w="1276"/>
              <w:gridCol w:w="709"/>
              <w:gridCol w:w="1275"/>
              <w:gridCol w:w="709"/>
              <w:gridCol w:w="1134"/>
              <w:gridCol w:w="709"/>
              <w:gridCol w:w="1417"/>
              <w:gridCol w:w="993"/>
            </w:tblGrid>
            <w:tr w:rsidR="00590CA8" w:rsidRPr="00834BDB" w:rsidTr="00D15A77">
              <w:trPr>
                <w:trHeight w:val="475"/>
              </w:trPr>
              <w:tc>
                <w:tcPr>
                  <w:tcW w:w="92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3828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834BDB" w:rsidTr="00D15A77">
              <w:tc>
                <w:tcPr>
                  <w:tcW w:w="9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834BDB" w:rsidTr="00D15A77">
              <w:trPr>
                <w:trHeight w:val="410"/>
              </w:trPr>
              <w:tc>
                <w:tcPr>
                  <w:tcW w:w="9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834BDB" w:rsidTr="00D15A77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D079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</w:tr>
            <w:tr w:rsidR="00590CA8" w:rsidRPr="00834BDB" w:rsidTr="00D15A77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D079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0A1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</w:tr>
            <w:tr w:rsidR="00590CA8" w:rsidRPr="00834BDB" w:rsidTr="00D15A77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D079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D15A77">
              <w:tc>
                <w:tcPr>
                  <w:tcW w:w="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D761B" w:rsidRPr="00834BDB" w:rsidRDefault="00590CA8" w:rsidP="006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обучающимися программы начального общего образования по </w:t>
            </w:r>
            <w:r w:rsidR="000A1000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 освоения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программы начального общего образования по </w:t>
            </w:r>
            <w:r w:rsidR="000A1000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году, то можно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отметить, что процент учащихся, око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>нчивших на «4» и «5»,</w:t>
            </w:r>
            <w:r w:rsidR="00756AB5">
              <w:rPr>
                <w:rFonts w:ascii="Times New Roman" w:hAnsi="Times New Roman" w:cs="Times New Roman"/>
                <w:sz w:val="24"/>
                <w:szCs w:val="24"/>
              </w:rPr>
              <w:t xml:space="preserve"> 47,4%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стабилен </w:t>
            </w:r>
            <w:r w:rsidR="00937374">
              <w:rPr>
                <w:rFonts w:ascii="Times New Roman" w:hAnsi="Times New Roman" w:cs="Times New Roman"/>
                <w:sz w:val="24"/>
                <w:szCs w:val="24"/>
              </w:rPr>
              <w:t>(в 2022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-м был  </w:t>
            </w:r>
            <w:r w:rsidR="00937374">
              <w:rPr>
                <w:rFonts w:ascii="Times New Roman" w:hAnsi="Times New Roman" w:cs="Times New Roman"/>
                <w:sz w:val="24"/>
                <w:szCs w:val="24"/>
              </w:rPr>
              <w:t xml:space="preserve">44,2%), </w:t>
            </w:r>
            <w:r w:rsidR="00756AB5">
              <w:rPr>
                <w:rFonts w:ascii="Times New Roman" w:hAnsi="Times New Roman" w:cs="Times New Roman"/>
                <w:sz w:val="24"/>
                <w:szCs w:val="24"/>
              </w:rPr>
              <w:t>увеличился на 3,2%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8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освоения учащимися программы основного общего образования по показателю «успеваемость» в</w:t>
            </w:r>
            <w:r w:rsidR="000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1168"/>
              <w:gridCol w:w="1235"/>
              <w:gridCol w:w="757"/>
              <w:gridCol w:w="1354"/>
              <w:gridCol w:w="584"/>
              <w:gridCol w:w="1212"/>
              <w:gridCol w:w="629"/>
              <w:gridCol w:w="1505"/>
              <w:gridCol w:w="616"/>
              <w:gridCol w:w="1450"/>
              <w:gridCol w:w="720"/>
              <w:gridCol w:w="1374"/>
              <w:gridCol w:w="692"/>
            </w:tblGrid>
            <w:tr w:rsidR="00590CA8" w:rsidRPr="00834BDB" w:rsidTr="0045642C">
              <w:tc>
                <w:tcPr>
                  <w:tcW w:w="92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  <w:proofErr w:type="spellEnd"/>
                </w:p>
              </w:tc>
              <w:tc>
                <w:tcPr>
                  <w:tcW w:w="199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спевают</w:t>
                  </w:r>
                  <w:proofErr w:type="spellEnd"/>
                </w:p>
              </w:tc>
              <w:tc>
                <w:tcPr>
                  <w:tcW w:w="3779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429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834BDB" w:rsidTr="0045642C">
              <w:tc>
                <w:tcPr>
                  <w:tcW w:w="9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9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AF1963" w:rsidP="00AF1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A100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A1000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5642C" w:rsidP="00AF1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5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564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C13B5" w:rsidRPr="00D15A77" w:rsidRDefault="00590CA8" w:rsidP="00D1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обучающимися программы основного общего образования по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</w:t>
            </w:r>
            <w:r w:rsidR="00937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учащимися программы основного общего образования по </w:t>
            </w:r>
            <w:r w:rsidR="00937374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году, то можно отметить, что процент учащихся, окончивших на «4» и «5</w:t>
            </w:r>
            <w:r w:rsidR="0075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A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AB5">
              <w:rPr>
                <w:rFonts w:ascii="Times New Roman" w:hAnsi="Times New Roman" w:cs="Times New Roman"/>
                <w:sz w:val="24"/>
                <w:szCs w:val="24"/>
              </w:rPr>
              <w:t xml:space="preserve">на    10,1 </w:t>
            </w:r>
            <w:proofErr w:type="spellStart"/>
            <w:r w:rsidR="00756AB5">
              <w:rPr>
                <w:rFonts w:ascii="Times New Roman" w:hAnsi="Times New Roman" w:cs="Times New Roman"/>
                <w:sz w:val="24"/>
                <w:szCs w:val="24"/>
              </w:rPr>
              <w:t>процентаов</w:t>
            </w:r>
            <w:proofErr w:type="spellEnd"/>
            <w:r w:rsidR="0075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374">
              <w:rPr>
                <w:rFonts w:ascii="Times New Roman" w:hAnsi="Times New Roman" w:cs="Times New Roman"/>
                <w:sz w:val="24"/>
                <w:szCs w:val="24"/>
              </w:rPr>
              <w:t>(в 2022</w:t>
            </w:r>
            <w:r w:rsidR="00756AB5">
              <w:rPr>
                <w:rFonts w:ascii="Times New Roman" w:hAnsi="Times New Roman" w:cs="Times New Roman"/>
                <w:sz w:val="24"/>
                <w:szCs w:val="24"/>
              </w:rPr>
              <w:t>-м был  27,4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</w:t>
            </w:r>
            <w:r w:rsidR="007F19D2" w:rsidRPr="00834BDB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изменений, стабилен</w:t>
            </w:r>
            <w:r w:rsidR="00CC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C13B5" w:rsidRPr="008F6D45" w:rsidRDefault="00CC13B5" w:rsidP="00CC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Таблица 8. Результаты освоения учащимися программы среднего общего образования по показателю </w:t>
            </w: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«успеваемость» в 2023</w:t>
            </w:r>
            <w:r w:rsidRPr="00CC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F6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83"/>
              <w:gridCol w:w="1060"/>
              <w:gridCol w:w="1559"/>
              <w:gridCol w:w="537"/>
              <w:gridCol w:w="1306"/>
              <w:gridCol w:w="567"/>
              <w:gridCol w:w="1185"/>
              <w:gridCol w:w="438"/>
              <w:gridCol w:w="1401"/>
              <w:gridCol w:w="436"/>
              <w:gridCol w:w="1401"/>
              <w:gridCol w:w="438"/>
              <w:gridCol w:w="1401"/>
              <w:gridCol w:w="438"/>
            </w:tblGrid>
            <w:tr w:rsidR="00CC13B5" w:rsidTr="00CC13B5">
              <w:trPr>
                <w:trHeight w:val="906"/>
              </w:trPr>
              <w:tc>
                <w:tcPr>
                  <w:tcW w:w="9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09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3496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Окончили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7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Переведены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</w:t>
                  </w:r>
                </w:p>
              </w:tc>
            </w:tr>
            <w:tr w:rsidR="00CC13B5" w:rsidTr="00CC13B5">
              <w:trPr>
                <w:trHeight w:val="116"/>
              </w:trPr>
              <w:tc>
                <w:tcPr>
                  <w:tcW w:w="9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6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460" w:type="dxa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CC13B5" w:rsidTr="00CC13B5">
              <w:trPr>
                <w:trHeight w:val="1249"/>
              </w:trPr>
              <w:tc>
                <w:tcPr>
                  <w:tcW w:w="9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C13B5" w:rsidTr="00CC13B5">
              <w:trPr>
                <w:trHeight w:val="407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C13B5" w:rsidTr="00CC13B5">
              <w:trPr>
                <w:trHeight w:val="479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C13B5" w:rsidTr="00CC13B5">
              <w:trPr>
                <w:trHeight w:val="397"/>
              </w:trPr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C13B5" w:rsidRDefault="00CC13B5" w:rsidP="008F2F4D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C13B5" w:rsidRDefault="00CC13B5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освоения учащимися программы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удовлетворительные.</w:t>
            </w:r>
          </w:p>
          <w:p w:rsidR="00590CA8" w:rsidRDefault="00CC13B5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ГИА</w:t>
            </w:r>
            <w:r w:rsidR="00955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-2023</w:t>
            </w:r>
          </w:p>
          <w:p w:rsidR="00F119B8" w:rsidRPr="00F119B8" w:rsidRDefault="00F119B8" w:rsidP="00F1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      </w:r>
            <w:proofErr w:type="spellStart"/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Одиннадцатиклассники</w:t>
            </w:r>
            <w:proofErr w:type="spellEnd"/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сдавали ЕГЭ по двум обязательным предметам – русскому языку и математике – и при желании по предметам по выбору.</w:t>
            </w:r>
          </w:p>
          <w:p w:rsidR="00F119B8" w:rsidRPr="00F119B8" w:rsidRDefault="00F119B8" w:rsidP="00F1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9. Общая численность выпускников 2022/23</w:t>
            </w:r>
            <w:r w:rsidRPr="00F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030"/>
              <w:gridCol w:w="2283"/>
              <w:gridCol w:w="1456"/>
            </w:tblGrid>
            <w:tr w:rsidR="00F119B8" w:rsidRPr="00F119B8" w:rsidTr="00D15A77">
              <w:trPr>
                <w:trHeight w:val="408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9-е </w:t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классы</w:t>
                  </w:r>
                  <w:proofErr w:type="spellEnd"/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11-е </w:t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классы</w:t>
                  </w:r>
                  <w:proofErr w:type="spellEnd"/>
                </w:p>
              </w:tc>
            </w:tr>
            <w:tr w:rsidR="00F119B8" w:rsidRPr="00F119B8" w:rsidTr="00D15A77">
              <w:trPr>
                <w:trHeight w:val="19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Общее</w:t>
                  </w:r>
                  <w:proofErr w:type="spell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количество</w:t>
                  </w:r>
                  <w:proofErr w:type="spell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выпускников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F119B8" w:rsidRPr="00F119B8" w:rsidTr="00D15A77">
              <w:trPr>
                <w:trHeight w:val="20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семейном образовании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19B8" w:rsidRPr="00F119B8" w:rsidTr="00D15A77">
              <w:trPr>
                <w:trHeight w:val="19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Количество</w:t>
                  </w:r>
                  <w:proofErr w:type="spell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обучающихся</w:t>
                  </w:r>
                  <w:proofErr w:type="spell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с ОВЗ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19B8" w:rsidRPr="00F119B8" w:rsidTr="00D15A77">
              <w:trPr>
                <w:trHeight w:val="408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Количество обучающихся, получивших «зачет» за итоговое собеседование/сочинение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19B8" w:rsidRPr="00F119B8" w:rsidTr="00D15A77">
              <w:trPr>
                <w:trHeight w:val="19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cr/>
                  </w:r>
                  <w:proofErr w:type="spell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бучающихся</w:t>
                  </w:r>
                  <w:proofErr w:type="spell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не допущенных к ГИА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19B8" w:rsidRPr="00F119B8" w:rsidTr="00D15A77">
              <w:trPr>
                <w:trHeight w:val="20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проходивших процедуру ГИА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  <w:r w:rsidR="006C5E7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F119B8" w:rsidRPr="00F119B8" w:rsidTr="00D15A77">
              <w:trPr>
                <w:trHeight w:val="396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сдававших ГИА в форме промежуточной аттестации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0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119B8" w:rsidRPr="00F119B8" w:rsidTr="00D15A77">
              <w:trPr>
                <w:trHeight w:val="209"/>
              </w:trPr>
              <w:tc>
                <w:tcPr>
                  <w:tcW w:w="90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119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получивших аттестат</w:t>
                  </w:r>
                </w:p>
              </w:tc>
              <w:tc>
                <w:tcPr>
                  <w:tcW w:w="2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11                       (1 со справкой)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119B8" w:rsidRPr="00F119B8" w:rsidRDefault="00F119B8" w:rsidP="00F119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119B8" w:rsidRDefault="00F119B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9B8" w:rsidRPr="00F119B8" w:rsidRDefault="00F119B8" w:rsidP="00F1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="00D1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F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ГИА в 9-х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F119B8" w:rsidRPr="00F119B8" w:rsidRDefault="00F119B8" w:rsidP="00F1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2022/23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одним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допуска обучающихся 9-м классе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 было получение «зачета» за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собеседование.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прошло 08.02.2023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«МКОУ Ху</w:t>
            </w:r>
            <w:r w:rsidR="00D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еевская СОШ 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очном формате. В итоговом собеседовании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12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(100%), все участники получили «зачет».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11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F119B8">
              <w:rPr>
                <w:rFonts w:ascii="Times New Roman" w:hAnsi="Times New Roman" w:cs="Times New Roman"/>
                <w:sz w:val="24"/>
                <w:szCs w:val="24"/>
              </w:rPr>
              <w:t>ду все девятиклассники </w:t>
            </w:r>
            <w:proofErr w:type="gramStart"/>
            <w:r w:rsidR="00F119B8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proofErr w:type="gramEnd"/>
            <w:r w:rsidR="00F1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9B8"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сдавали ГИА в форме ОГЭ</w:t>
            </w:r>
            <w:r w:rsidR="00F119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 основным предметам – русскому языку и математике на достаточно уровне. Успеваемость по математике и русскому языку за последние три года не изменилась и стабильно сост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авляет 100 процентов. Качество понизилось  </w:t>
            </w:r>
            <w:r w:rsidR="003960C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на 10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 и по русскому языку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на  24,7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528DF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К итоговой аттестации за курс основного  об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были допущены 6 выпускников.  </w:t>
            </w:r>
            <w:proofErr w:type="gramStart"/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выпускники</w:t>
            </w:r>
            <w:r w:rsidR="00D063C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9 класса сдавали ОГЭ   по 2 обязательным предметам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– русс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кий язык  и математика  и по двум предметам по выбору: география и обществознание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по двум основным предметам составило 100%,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33,5% 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50%.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метам </w:t>
            </w:r>
            <w:r w:rsidR="00226DA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>успеваемость 100%,качество 16,7%, что говорит о недостаточной хорошей подготовки учащихся.</w:t>
            </w:r>
            <w:proofErr w:type="gramEnd"/>
          </w:p>
          <w:p w:rsidR="00590CA8" w:rsidRPr="00834BDB" w:rsidRDefault="009558B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7C10" w:rsidRPr="008F7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10</w:t>
            </w:r>
            <w:r w:rsidR="008F7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ОГЭ по обязательным предметам</w:t>
            </w:r>
          </w:p>
          <w:tbl>
            <w:tblPr>
              <w:tblW w:w="445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2126"/>
              <w:gridCol w:w="1843"/>
              <w:gridCol w:w="1701"/>
              <w:gridCol w:w="1843"/>
              <w:gridCol w:w="1559"/>
              <w:gridCol w:w="1701"/>
            </w:tblGrid>
            <w:tr w:rsidR="00590CA8" w:rsidRPr="00834BDB" w:rsidTr="008F2F4D">
              <w:trPr>
                <w:trHeight w:val="39"/>
              </w:trPr>
              <w:tc>
                <w:tcPr>
                  <w:tcW w:w="19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Учебный 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2F4D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590CA8" w:rsidRPr="008F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2F4D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</w:t>
                  </w:r>
                  <w:r w:rsidR="00590CA8" w:rsidRPr="008F2F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8F2F4D" w:rsidRPr="00834BDB" w:rsidTr="008F2F4D">
              <w:trPr>
                <w:trHeight w:val="27"/>
              </w:trPr>
              <w:tc>
                <w:tcPr>
                  <w:tcW w:w="19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8F2F4D" w:rsidRPr="00834BDB" w:rsidTr="008F2F4D">
              <w:trPr>
                <w:trHeight w:val="33"/>
              </w:trPr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960C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590CA8" w:rsidRPr="00834BDB" w:rsidTr="008F2F4D">
              <w:trPr>
                <w:trHeight w:val="26"/>
              </w:trPr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10773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8F2F4D" w:rsidRPr="00834BDB" w:rsidTr="008F2F4D">
              <w:trPr>
                <w:trHeight w:val="39"/>
              </w:trPr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8F2F4D" w:rsidRPr="00834BDB" w:rsidTr="008F2F4D">
              <w:trPr>
                <w:trHeight w:val="163"/>
              </w:trPr>
              <w:tc>
                <w:tcPr>
                  <w:tcW w:w="19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</w:tr>
            <w:tr w:rsidR="008F2F4D" w:rsidRPr="00834BDB" w:rsidTr="008F2F4D">
              <w:trPr>
                <w:trHeight w:val="166"/>
              </w:trPr>
              <w:tc>
                <w:tcPr>
                  <w:tcW w:w="19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F2F4D" w:rsidRPr="00834BDB" w:rsidRDefault="008F2F4D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</w:tc>
            </w:tr>
          </w:tbl>
          <w:p w:rsidR="008F2F4D" w:rsidRDefault="008F2F4D" w:rsidP="00DA4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представленной таблицы видно, что успеваемость по математике и русскому языку в течение двух лет стабильно 100% ,в 2023г понизилось незначительно  на 8,3 процента по математике</w:t>
            </w:r>
            <w:proofErr w:type="gramStart"/>
            <w:r w:rsidRPr="008F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F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 повысилось</w:t>
            </w:r>
            <w:r w:rsidRPr="008F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34,7 процентов по русскому языку и на  16,7 процентов по математике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8F2F4D" w:rsidRDefault="008F7C10" w:rsidP="00DA4E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                  </w:t>
            </w:r>
            <w:r w:rsidR="008F2F4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11.</w:t>
            </w:r>
            <w:r w:rsidR="008F2F4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            </w:t>
            </w:r>
            <w:r w:rsidR="003763D5" w:rsidRPr="00834BD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Результаты ОГЭ по предметам по выбору</w:t>
            </w:r>
          </w:p>
          <w:tbl>
            <w:tblPr>
              <w:tblW w:w="1176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66"/>
              <w:gridCol w:w="2655"/>
              <w:gridCol w:w="1840"/>
              <w:gridCol w:w="2045"/>
              <w:gridCol w:w="2461"/>
            </w:tblGrid>
            <w:tr w:rsidR="008F2F4D" w:rsidTr="00D15A77">
              <w:trPr>
                <w:trHeight w:val="3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Default="008F2F4D" w:rsidP="008F2F4D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Default="008F2F4D" w:rsidP="008F2F4D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учеников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Default="008F2F4D" w:rsidP="008F2F4D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Default="008F2F4D" w:rsidP="008F2F4D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  <w:r>
                    <w:br/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Default="008F2F4D" w:rsidP="008F2F4D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8F2F4D" w:rsidRPr="00067FB2" w:rsidTr="00D15A77">
              <w:trPr>
                <w:trHeight w:val="17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12/100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16,7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3,1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91,7</w:t>
                  </w:r>
                </w:p>
              </w:tc>
            </w:tr>
            <w:tr w:rsidR="008F2F4D" w:rsidRPr="00067FB2" w:rsidTr="00D15A77">
              <w:trPr>
                <w:trHeight w:val="14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10/83,3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8F2F4D" w:rsidRPr="00CB7E22" w:rsidTr="00D15A77">
              <w:trPr>
                <w:trHeight w:val="31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1/8,3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8F2F4D" w:rsidTr="00D15A77">
              <w:trPr>
                <w:trHeight w:val="15"/>
              </w:trPr>
              <w:tc>
                <w:tcPr>
                  <w:tcW w:w="276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Не явился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2F4D" w:rsidRPr="000F1397" w:rsidTr="00D15A77">
              <w:trPr>
                <w:trHeight w:val="12"/>
              </w:trPr>
              <w:tc>
                <w:tcPr>
                  <w:tcW w:w="2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C10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</w:rPr>
                    <w:t>25,6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</w:rPr>
                    <w:t>3,3</w:t>
                  </w:r>
                </w:p>
              </w:tc>
              <w:tc>
                <w:tcPr>
                  <w:tcW w:w="24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F2F4D" w:rsidRPr="008F7C10" w:rsidRDefault="008F2F4D" w:rsidP="008F7C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</w:rPr>
                    <w:t>97,2</w:t>
                  </w:r>
                </w:p>
              </w:tc>
            </w:tr>
          </w:tbl>
          <w:p w:rsidR="008F2F4D" w:rsidRPr="00D15A77" w:rsidRDefault="008F7C10" w:rsidP="00D15A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экзаменов по предметам по выбору в 2023 году выявили в целом низкую успеваемость учеников. Учителям истории, биологии</w:t>
            </w:r>
            <w:proofErr w:type="gramStart"/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обществознания стоит обратить особое внимание на качество преподавания предметов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.                                                                 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обучающиеся 9-го класса успешно закончили учебный год и получили аттестаты. Количество обучающихся, получивших в 2022/23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аттестат об основном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 образовании –11 человек, один аттестат особого образца  (Омаров Магомед)</w:t>
            </w:r>
            <w:proofErr w:type="gramStart"/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составило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91,6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F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процентов от общей численности выпускников. </w:t>
            </w:r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справкой </w:t>
            </w:r>
            <w:proofErr w:type="gramStart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закончил  школу</w:t>
            </w:r>
            <w:proofErr w:type="gramEnd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1 ученик  (</w:t>
            </w:r>
            <w:proofErr w:type="spellStart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Абдулкеримов</w:t>
            </w:r>
            <w:proofErr w:type="spellEnd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</w:t>
            </w:r>
            <w:proofErr w:type="spellStart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Алиасхаб</w:t>
            </w:r>
            <w:proofErr w:type="spellEnd"/>
            <w:r w:rsidRPr="008F7C1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.)</w:t>
            </w:r>
          </w:p>
          <w:p w:rsidR="00590CA8" w:rsidRPr="00834BDB" w:rsidRDefault="008F7C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1224"/>
              <w:gridCol w:w="1199"/>
              <w:gridCol w:w="1272"/>
              <w:gridCol w:w="1128"/>
              <w:gridCol w:w="1332"/>
              <w:gridCol w:w="1066"/>
            </w:tblGrid>
            <w:tr w:rsidR="00590CA8" w:rsidRPr="00834BDB" w:rsidTr="00D15A77">
              <w:trPr>
                <w:trHeight w:val="2"/>
              </w:trPr>
              <w:tc>
                <w:tcPr>
                  <w:tcW w:w="45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3763D5"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021/22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2022/23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590CA8"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2020/21</w:t>
                  </w:r>
                </w:p>
              </w:tc>
            </w:tr>
            <w:tr w:rsidR="009558BC" w:rsidRPr="00834BDB" w:rsidTr="00D15A77">
              <w:trPr>
                <w:trHeight w:val="2"/>
              </w:trPr>
              <w:tc>
                <w:tcPr>
                  <w:tcW w:w="45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558BC" w:rsidRPr="00834BDB" w:rsidTr="00D15A77">
              <w:trPr>
                <w:trHeight w:val="2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558BC" w:rsidRPr="00834BDB" w:rsidTr="00D15A77">
              <w:trPr>
                <w:trHeight w:val="2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558BC" w:rsidRPr="00834BDB" w:rsidTr="00D15A77">
              <w:trPr>
                <w:trHeight w:val="3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444EF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558BC" w:rsidRPr="00834BDB" w:rsidTr="00D15A77">
              <w:trPr>
                <w:trHeight w:val="590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8F7C10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558BC" w:rsidRPr="00834BDB" w:rsidTr="00D15A77">
              <w:trPr>
                <w:trHeight w:val="1003"/>
              </w:trPr>
              <w:tc>
                <w:tcPr>
                  <w:tcW w:w="4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F7C10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01F19" w:rsidRDefault="00201F19" w:rsidP="0020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68E" w:rsidRPr="00F9668E" w:rsidRDefault="00201F19" w:rsidP="00F96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F9668E" w:rsidRPr="00F96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Результаты участия в Общероссийской оценке по модели </w:t>
            </w:r>
            <w:r w:rsidR="00F9668E" w:rsidRPr="00F96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PISA</w:t>
            </w:r>
          </w:p>
          <w:p w:rsidR="00054B9E" w:rsidRPr="00F9668E" w:rsidRDefault="00F9668E" w:rsidP="00F96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школа принимала участие в </w:t>
            </w:r>
            <w:r w:rsidR="00054B9E" w:rsidRPr="00054B9E">
              <w:rPr>
                <w:rFonts w:ascii="Times New Roman" w:eastAsia="Calibri" w:hAnsi="Times New Roman" w:cs="Times New Roman"/>
                <w:b/>
                <w:bCs/>
                <w:sz w:val="24"/>
              </w:rPr>
              <w:t>диагностических работ</w:t>
            </w:r>
            <w:r w:rsidR="00054B9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ах </w:t>
            </w:r>
            <w:r w:rsidR="00054B9E" w:rsidRPr="00054B9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по определению уровня </w:t>
            </w:r>
            <w:proofErr w:type="spellStart"/>
            <w:r w:rsidR="00054B9E" w:rsidRPr="00054B9E">
              <w:rPr>
                <w:rFonts w:ascii="Times New Roman" w:eastAsia="Calibri" w:hAnsi="Times New Roman" w:cs="Times New Roman"/>
                <w:b/>
                <w:bCs/>
                <w:sz w:val="24"/>
              </w:rPr>
              <w:t>сформированности</w:t>
            </w:r>
            <w:proofErr w:type="spellEnd"/>
            <w:r w:rsidR="00054B9E" w:rsidRPr="00054B9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       функциональной грамотности обучающихся</w:t>
            </w:r>
            <w:r w:rsidR="00054B9E"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классов.</w:t>
            </w:r>
          </w:p>
          <w:p w:rsidR="00F9668E" w:rsidRDefault="00F9668E" w:rsidP="0092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«Оценке по модели </w:t>
            </w: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PISA</w:t>
            </w:r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      </w:r>
            <w:proofErr w:type="spellStart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свидетельствует о недостаточно развитых базовых умениях — </w:t>
            </w:r>
            <w:proofErr w:type="gramStart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</w:t>
            </w:r>
            <w:proofErr w:type="spellStart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Распределение </w:t>
            </w:r>
            <w:proofErr w:type="gramStart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уровням представлено в таблице</w:t>
            </w:r>
            <w:r w:rsidR="0010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:rsidR="0010210A" w:rsidRPr="00103CC5" w:rsidRDefault="00922114" w:rsidP="009221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Таблица 13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397"/>
              <w:gridCol w:w="1200"/>
              <w:gridCol w:w="1409"/>
              <w:gridCol w:w="1409"/>
              <w:gridCol w:w="1409"/>
              <w:gridCol w:w="1409"/>
              <w:gridCol w:w="1409"/>
              <w:gridCol w:w="1410"/>
            </w:tblGrid>
            <w:tr w:rsidR="0010210A" w:rsidTr="0010210A">
              <w:trPr>
                <w:trHeight w:val="397"/>
              </w:trPr>
              <w:tc>
                <w:tcPr>
                  <w:tcW w:w="239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Грамотность</w:t>
                  </w:r>
                </w:p>
              </w:tc>
              <w:tc>
                <w:tcPr>
                  <w:tcW w:w="9653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Уровни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грамотности</w:t>
                  </w:r>
                </w:p>
              </w:tc>
            </w:tr>
            <w:tr w:rsidR="0010210A" w:rsidTr="0010210A">
              <w:trPr>
                <w:trHeight w:val="106"/>
              </w:trPr>
              <w:tc>
                <w:tcPr>
                  <w:tcW w:w="239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Ниже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уровня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Уровень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10210A" w:rsidTr="0010210A">
              <w:trPr>
                <w:trHeight w:val="551"/>
              </w:trPr>
              <w:tc>
                <w:tcPr>
                  <w:tcW w:w="2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Читательская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грамотность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6,5%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11,6 %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43,5%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22 %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15,2%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</w:tr>
            <w:tr w:rsidR="0010210A" w:rsidTr="0010210A">
              <w:trPr>
                <w:trHeight w:val="562"/>
              </w:trPr>
              <w:tc>
                <w:tcPr>
                  <w:tcW w:w="2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Математическая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грамотность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3,3%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36,6%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36,6%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13,3%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</w:tr>
            <w:tr w:rsidR="0010210A" w:rsidTr="0010210A">
              <w:trPr>
                <w:trHeight w:val="783"/>
              </w:trPr>
              <w:tc>
                <w:tcPr>
                  <w:tcW w:w="2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Естественно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научная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грамотность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9,4%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41%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45,3%</w:t>
                  </w:r>
                </w:p>
              </w:tc>
              <w:tc>
                <w:tcPr>
                  <w:tcW w:w="1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4,3%</w:t>
                  </w:r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0210A" w:rsidRDefault="0010210A" w:rsidP="00B0015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E229B5" w:rsidRPr="0010210A" w:rsidRDefault="0010210A" w:rsidP="004B06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03CC5" w:rsidRPr="00D15A77" w:rsidRDefault="002074B7" w:rsidP="00D15A7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  <w:lang w:eastAsia="ru-RU"/>
              </w:rPr>
              <w:t xml:space="preserve">     </w:t>
            </w:r>
            <w:r w:rsidR="006C5E77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4"/>
                <w:lang w:eastAsia="ru-RU"/>
              </w:rPr>
              <w:t xml:space="preserve"> </w:t>
            </w:r>
            <w:r w:rsidR="00103CC5" w:rsidRPr="00103CC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Всероссийские проверочные работы</w:t>
            </w:r>
            <w:r w:rsidR="00103CC5" w:rsidRPr="00103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3CC5" w:rsidRPr="00103CC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 в 4-8 к</w:t>
            </w:r>
            <w:r w:rsidR="00D15A77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лассах по предметам 2022-2023 г</w:t>
            </w:r>
          </w:p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мониторинга качества образования в МКОУ «Хуцеевская СОШ» руководствуясь</w:t>
            </w:r>
            <w:r w:rsidR="00273FA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</w:t>
            </w:r>
            <w:r w:rsidR="00D15A77">
              <w:rPr>
                <w:rFonts w:ascii="Times New Roman" w:hAnsi="Times New Roman" w:cs="Times New Roman"/>
                <w:sz w:val="24"/>
                <w:szCs w:val="24"/>
              </w:rPr>
              <w:t>сийских проверочных работ в 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году»  </w:t>
            </w:r>
            <w:proofErr w:type="gramEnd"/>
          </w:p>
          <w:p w:rsidR="00103CC5" w:rsidRPr="00103CC5" w:rsidRDefault="00922114" w:rsidP="00103C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14</w:t>
            </w:r>
            <w:r w:rsidR="00103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A4EBF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CC5" w:rsidRPr="0010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результатов ВПР</w:t>
            </w:r>
          </w:p>
          <w:tbl>
            <w:tblPr>
              <w:tblStyle w:val="28"/>
              <w:tblW w:w="4916" w:type="pct"/>
              <w:tblLayout w:type="fixed"/>
              <w:tblLook w:val="04A0" w:firstRow="1" w:lastRow="0" w:firstColumn="1" w:lastColumn="0" w:noHBand="0" w:noVBand="1"/>
            </w:tblPr>
            <w:tblGrid>
              <w:gridCol w:w="1746"/>
              <w:gridCol w:w="1478"/>
              <w:gridCol w:w="622"/>
              <w:gridCol w:w="621"/>
              <w:gridCol w:w="621"/>
              <w:gridCol w:w="632"/>
              <w:gridCol w:w="1745"/>
              <w:gridCol w:w="1482"/>
              <w:gridCol w:w="1183"/>
              <w:gridCol w:w="1186"/>
              <w:gridCol w:w="1186"/>
              <w:gridCol w:w="1482"/>
            </w:tblGrid>
            <w:tr w:rsidR="00376939" w:rsidRPr="00C82332" w:rsidTr="00376939">
              <w:trPr>
                <w:trHeight w:val="1339"/>
              </w:trPr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28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92" w:type="pct"/>
                  <w:gridSpan w:val="4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530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423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4" w:type="pct"/>
                  <w:vMerge w:val="restart"/>
                </w:tcPr>
                <w:p w:rsidR="00103CC5" w:rsidRPr="00C82332" w:rsidRDefault="00103CC5" w:rsidP="00C93095">
                  <w:pPr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24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30" w:type="pct"/>
                  <w:vMerge w:val="restar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подтвердивших</w:t>
                  </w:r>
                  <w:proofErr w:type="gramEnd"/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повысивших отметку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" w:type="pct"/>
                  <w:vMerge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41,7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83,3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45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41,7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8,3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7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8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  <w:vMerge w:val="restar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</w:tr>
            <w:tr w:rsidR="00376939" w:rsidRPr="00C82332" w:rsidTr="00376939">
              <w:trPr>
                <w:trHeight w:val="140"/>
              </w:trPr>
              <w:tc>
                <w:tcPr>
                  <w:tcW w:w="624" w:type="pct"/>
                  <w:vMerge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7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</w:tr>
            <w:tr w:rsidR="00376939" w:rsidRPr="00C82332" w:rsidTr="00376939">
              <w:trPr>
                <w:trHeight w:val="523"/>
              </w:trPr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Иностр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</w:t>
                  </w:r>
                  <w:proofErr w:type="spellEnd"/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анг.язык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C82332" w:rsidTr="00376939">
              <w:trPr>
                <w:trHeight w:val="262"/>
              </w:trPr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939" w:rsidRPr="00C82332" w:rsidTr="00376939">
              <w:trPr>
                <w:trHeight w:val="415"/>
              </w:trPr>
              <w:tc>
                <w:tcPr>
                  <w:tcW w:w="6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28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" w:type="pct"/>
                  <w:vAlign w:val="bottom"/>
                </w:tcPr>
                <w:p w:rsidR="00103CC5" w:rsidRPr="00C82332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pct"/>
                  <w:vAlign w:val="bottom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  <w:vAlign w:val="bottom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3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4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pct"/>
                </w:tcPr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03CC5" w:rsidRPr="00C82332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823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76939" w:rsidRPr="00997F4C" w:rsidTr="00376939">
              <w:trPr>
                <w:trHeight w:val="286"/>
              </w:trPr>
              <w:tc>
                <w:tcPr>
                  <w:tcW w:w="624" w:type="pct"/>
                </w:tcPr>
                <w:p w:rsidR="00103CC5" w:rsidRDefault="00103CC5" w:rsidP="00C93095">
                  <w:pPr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70395C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 xml:space="preserve">Итого </w:t>
                  </w:r>
                </w:p>
                <w:p w:rsidR="00103CC5" w:rsidRPr="009717B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 xml:space="preserve">По школе </w:t>
                  </w:r>
                </w:p>
              </w:tc>
              <w:tc>
                <w:tcPr>
                  <w:tcW w:w="528" w:type="pct"/>
                </w:tcPr>
                <w:p w:rsidR="00103CC5" w:rsidRPr="009717B2" w:rsidRDefault="00103CC5" w:rsidP="00C9309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</w:tcPr>
                <w:p w:rsidR="00103CC5" w:rsidRPr="00997F4C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2" w:type="pct"/>
                </w:tcPr>
                <w:p w:rsidR="00103CC5" w:rsidRPr="00997F4C" w:rsidRDefault="00103CC5" w:rsidP="00C9309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22" w:type="pct"/>
                </w:tcPr>
                <w:p w:rsidR="00103CC5" w:rsidRPr="00997F4C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26" w:type="pct"/>
                </w:tcPr>
                <w:p w:rsidR="00103CC5" w:rsidRPr="00997F4C" w:rsidRDefault="00103CC5" w:rsidP="00C93095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24" w:type="pct"/>
                </w:tcPr>
                <w:p w:rsidR="00103CC5" w:rsidRPr="00997F4C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30" w:type="pct"/>
                </w:tcPr>
                <w:p w:rsidR="00103CC5" w:rsidRPr="00997F4C" w:rsidRDefault="00103CC5" w:rsidP="00C9309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23" w:type="pct"/>
                </w:tcPr>
                <w:p w:rsidR="00103CC5" w:rsidRPr="00997F4C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424" w:type="pct"/>
                </w:tcPr>
                <w:p w:rsidR="00103CC5" w:rsidRPr="00997F4C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424" w:type="pct"/>
                </w:tcPr>
                <w:p w:rsidR="00103CC5" w:rsidRPr="00997F4C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530" w:type="pct"/>
                </w:tcPr>
                <w:p w:rsidR="00103CC5" w:rsidRPr="00997F4C" w:rsidRDefault="00103CC5" w:rsidP="00C9309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97F4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96,7</w:t>
                  </w:r>
                </w:p>
              </w:tc>
            </w:tr>
          </w:tbl>
          <w:p w:rsidR="00103CC5" w:rsidRDefault="00103CC5" w:rsidP="00103C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C5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eastAsia="ru-RU"/>
              </w:rPr>
              <w:t>Вывод:</w:t>
            </w:r>
            <w:r w:rsidRPr="0010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ВПР, проведенных весной 2023</w:t>
            </w:r>
            <w:r w:rsidRPr="0010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0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года, показал, что 97,5 процентов обучающихся подтвердили свои отметки за 3-ю четверть.  </w:t>
            </w:r>
            <w:r w:rsidRPr="0010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Незначительное  понижение оценки по сравнению с отметкой преподавателя обнаружено по обществознанию: (2чел. 11,1%). -1,2% </w:t>
            </w:r>
            <w:r w:rsidR="00376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03CC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 математике  16,6%  и  русскому языку 8,3%  в 6 классе.- 1,3%</w:t>
            </w:r>
          </w:p>
          <w:p w:rsidR="00376939" w:rsidRPr="00376939" w:rsidRDefault="00376939" w:rsidP="00376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несоответствия результатов ВПР и отметок:</w:t>
            </w:r>
          </w:p>
          <w:p w:rsidR="00376939" w:rsidRPr="00376939" w:rsidRDefault="00376939" w:rsidP="00B36F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дифференцированной работы с </w:t>
            </w:r>
            <w:proofErr w:type="gramStart"/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6939" w:rsidRDefault="00376939" w:rsidP="00103CC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7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D15A77" w:rsidRPr="00D15A77" w:rsidRDefault="00D15A77" w:rsidP="0030533E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6939" w:rsidRPr="00376939" w:rsidRDefault="00376939" w:rsidP="00376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376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30533E" w:rsidRPr="0030533E" w:rsidRDefault="0030533E" w:rsidP="0030533E">
            <w:pPr>
              <w:spacing w:after="0" w:line="360" w:lineRule="auto"/>
              <w:ind w:left="-11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30533E" w:rsidRPr="0030533E" w:rsidRDefault="0030533E" w:rsidP="0030533E">
            <w:pPr>
              <w:shd w:val="clear" w:color="auto" w:fill="FFFFFF"/>
              <w:spacing w:after="0" w:line="360" w:lineRule="auto"/>
              <w:ind w:left="-11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</w:t>
            </w:r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30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2023/24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году в рамках </w:t>
            </w:r>
            <w:proofErr w:type="spellStart"/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года, можно сделать вывод, что количественные показатели не изменились, а качественные – стали выше.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показал средние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      </w:r>
          </w:p>
          <w:p w:rsidR="00103CC5" w:rsidRPr="009B4B51" w:rsidRDefault="0030533E" w:rsidP="009B4B51">
            <w:pPr>
              <w:shd w:val="clear" w:color="auto" w:fill="FFFFFF"/>
              <w:spacing w:after="0" w:line="360" w:lineRule="auto"/>
              <w:ind w:left="-11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      </w:r>
          </w:p>
          <w:p w:rsidR="009B4B51" w:rsidRPr="00E24F6E" w:rsidRDefault="00922114" w:rsidP="009B4B51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84" w:right="1080"/>
              <w:contextualSpacing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Таблица 15 </w:t>
            </w:r>
            <w:r w:rsidR="009B4B51" w:rsidRPr="00E24F6E">
              <w:rPr>
                <w:rFonts w:ascii="Times New Roman" w:hAnsi="Times New Roman"/>
                <w:b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="009B4B51" w:rsidRPr="00E24F6E">
              <w:rPr>
                <w:rFonts w:ascii="Times New Roman" w:hAnsi="Times New Roman"/>
                <w:b/>
              </w:rPr>
              <w:t>ВсОШ</w:t>
            </w:r>
            <w:proofErr w:type="spellEnd"/>
            <w:r w:rsidR="009B4B51" w:rsidRPr="00E24F6E">
              <w:rPr>
                <w:rFonts w:ascii="Times New Roman" w:hAnsi="Times New Roman"/>
                <w:b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X="-289" w:tblpY="126"/>
              <w:tblW w:w="14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293"/>
              <w:gridCol w:w="1398"/>
              <w:gridCol w:w="1271"/>
              <w:gridCol w:w="1269"/>
              <w:gridCol w:w="1398"/>
              <w:gridCol w:w="1269"/>
              <w:gridCol w:w="1398"/>
              <w:gridCol w:w="1527"/>
              <w:gridCol w:w="1260"/>
            </w:tblGrid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vMerge w:val="restar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12" w:type="pct"/>
                  <w:gridSpan w:val="3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2021 </w:t>
                  </w:r>
                  <w:r w:rsidRPr="00E24F6E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02" w:type="pct"/>
                  <w:gridSpan w:val="3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</w:t>
                  </w:r>
                  <w:r w:rsidRPr="00E24F6E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91" w:type="pct"/>
                  <w:gridSpan w:val="3"/>
                </w:tcPr>
                <w:p w:rsidR="009B4B51" w:rsidRPr="009B4B51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9B4B51">
                    <w:rPr>
                      <w:rFonts w:ascii="Times New Roman" w:hAnsi="Times New Roman"/>
                      <w:b/>
                      <w:color w:val="FF0000"/>
                    </w:rPr>
                    <w:t>2023г.</w:t>
                  </w:r>
                </w:p>
              </w:tc>
            </w:tr>
            <w:tr w:rsidR="009B4B51" w:rsidRPr="00E24F6E" w:rsidTr="009B4B51">
              <w:trPr>
                <w:trHeight w:val="129"/>
              </w:trPr>
              <w:tc>
                <w:tcPr>
                  <w:tcW w:w="695" w:type="pct"/>
                  <w:vMerge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03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lastRenderedPageBreak/>
                    <w:t>Право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Эколог</w:t>
                  </w:r>
                  <w:r w:rsidRPr="00E24F6E">
                    <w:rPr>
                      <w:rFonts w:ascii="Times New Roman" w:hAnsi="Times New Roman"/>
                      <w:b/>
                    </w:rPr>
                    <w:t>и</w:t>
                  </w:r>
                  <w:r w:rsidRPr="00E24F6E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442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243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35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Астрономия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</w:tcPr>
                <w:p w:rsidR="009B4B51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4C71D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4C71D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44" w:type="pct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B4B51" w:rsidRPr="00E24F6E" w:rsidTr="009B4B51">
              <w:trPr>
                <w:trHeight w:val="349"/>
              </w:trPr>
              <w:tc>
                <w:tcPr>
                  <w:tcW w:w="695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24F6E">
                    <w:rPr>
                      <w:rFonts w:ascii="Times New Roman" w:hAnsi="Times New Roman"/>
                      <w:b/>
                    </w:rPr>
                    <w:t>183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3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E24F6E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173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DB179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452" w:type="pct"/>
                </w:tcPr>
                <w:p w:rsidR="009B4B51" w:rsidRPr="00DB179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B179C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498" w:type="pct"/>
                  <w:shd w:val="clear" w:color="auto" w:fill="auto"/>
                </w:tcPr>
                <w:p w:rsidR="009B4B51" w:rsidRPr="00E24F6E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237</w:t>
                  </w:r>
                </w:p>
              </w:tc>
              <w:tc>
                <w:tcPr>
                  <w:tcW w:w="544" w:type="pct"/>
                </w:tcPr>
                <w:p w:rsidR="009B4B51" w:rsidRPr="00DB179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9B4B51" w:rsidRPr="00DB179C" w:rsidRDefault="009B4B51" w:rsidP="009B4B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</w:tbl>
          <w:p w:rsidR="009B4B51" w:rsidRPr="00E24F6E" w:rsidRDefault="009B4B51" w:rsidP="009B4B51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9B4B51" w:rsidRPr="00E24F6E" w:rsidRDefault="009B4B51" w:rsidP="009B4B51">
            <w:pPr>
              <w:pStyle w:val="c101"/>
              <w:shd w:val="clear" w:color="auto" w:fill="FFFFFF"/>
              <w:spacing w:before="0" w:beforeAutospacing="0" w:after="0" w:afterAutospacing="0" w:line="360" w:lineRule="auto"/>
              <w:ind w:left="-16" w:firstLine="698"/>
              <w:jc w:val="both"/>
              <w:rPr>
                <w:color w:val="000000"/>
                <w:sz w:val="22"/>
                <w:szCs w:val="22"/>
              </w:rPr>
            </w:pPr>
            <w:r w:rsidRPr="00E24F6E">
              <w:rPr>
                <w:rStyle w:val="c3"/>
                <w:color w:val="000000"/>
                <w:sz w:val="22"/>
                <w:szCs w:val="22"/>
              </w:rPr>
              <w:t>Данные таблицы свидетельствуют о том, что в текущем учебном году по сравнению с</w:t>
            </w:r>
            <w:r>
              <w:rPr>
                <w:rStyle w:val="c3"/>
                <w:color w:val="000000"/>
                <w:sz w:val="22"/>
                <w:szCs w:val="22"/>
              </w:rPr>
              <w:t>2021 и</w:t>
            </w:r>
            <w:r w:rsidRPr="00E24F6E">
              <w:rPr>
                <w:rStyle w:val="c3"/>
                <w:color w:val="000000"/>
                <w:sz w:val="22"/>
                <w:szCs w:val="22"/>
              </w:rPr>
              <w:t xml:space="preserve"> 20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22 </w:t>
            </w:r>
            <w:r w:rsidRPr="00E24F6E">
              <w:rPr>
                <w:rStyle w:val="c3"/>
                <w:color w:val="000000"/>
                <w:sz w:val="22"/>
                <w:szCs w:val="22"/>
              </w:rPr>
              <w:t>учебным годом:</w:t>
            </w:r>
          </w:p>
          <w:p w:rsidR="009B4B51" w:rsidRPr="00E24F6E" w:rsidRDefault="009B4B51" w:rsidP="009B4B51">
            <w:pPr>
              <w:pStyle w:val="c136"/>
              <w:shd w:val="clear" w:color="auto" w:fill="FFFFFF"/>
              <w:spacing w:before="0" w:beforeAutospacing="0" w:after="0" w:afterAutospacing="0" w:line="360" w:lineRule="auto"/>
              <w:ind w:left="718" w:right="-2" w:hanging="718"/>
              <w:jc w:val="both"/>
              <w:rPr>
                <w:color w:val="000000"/>
                <w:sz w:val="22"/>
                <w:szCs w:val="22"/>
              </w:rPr>
            </w:pPr>
            <w:r w:rsidRPr="00E24F6E">
              <w:rPr>
                <w:rStyle w:val="c3"/>
                <w:color w:val="000000"/>
                <w:sz w:val="22"/>
                <w:szCs w:val="22"/>
              </w:rPr>
              <w:t>-общее количество участников у</w:t>
            </w:r>
            <w:r>
              <w:rPr>
                <w:rStyle w:val="c3"/>
                <w:color w:val="000000"/>
                <w:sz w:val="22"/>
                <w:szCs w:val="22"/>
              </w:rPr>
              <w:t>величилось</w:t>
            </w:r>
            <w:r w:rsidRPr="00E24F6E">
              <w:rPr>
                <w:rStyle w:val="c3"/>
                <w:color w:val="000000"/>
                <w:sz w:val="22"/>
                <w:szCs w:val="22"/>
              </w:rPr>
              <w:t>;</w:t>
            </w:r>
          </w:p>
          <w:p w:rsidR="009D383B" w:rsidRPr="009D383B" w:rsidRDefault="009B4B51" w:rsidP="009D383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B4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D383B" w:rsidRPr="009D38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 показал средние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      </w:r>
          </w:p>
          <w:p w:rsidR="009B4B51" w:rsidRPr="009B4B51" w:rsidRDefault="009B4B51" w:rsidP="009B4B51">
            <w:pPr>
              <w:shd w:val="clear" w:color="auto" w:fill="FFFFFF"/>
              <w:spacing w:after="0" w:line="360" w:lineRule="auto"/>
              <w:ind w:left="718" w:right="-2" w:hanging="7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B4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9B4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 победителей и призеров увеличилось.</w:t>
            </w:r>
          </w:p>
          <w:p w:rsidR="006A40D7" w:rsidRDefault="006A40D7" w:rsidP="006A40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0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6A4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Сравнительная таблица муниципальных мест ВОШ   за 2021-2023года</w:t>
            </w:r>
          </w:p>
          <w:p w:rsidR="006A40D7" w:rsidRPr="006A40D7" w:rsidRDefault="00922114" w:rsidP="006A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1854"/>
              <w:gridCol w:w="1770"/>
              <w:gridCol w:w="1770"/>
              <w:gridCol w:w="1776"/>
              <w:gridCol w:w="1743"/>
            </w:tblGrid>
            <w:tr w:rsidR="006A40D7" w:rsidRPr="006A40D7" w:rsidTr="006A40D7">
              <w:tc>
                <w:tcPr>
                  <w:tcW w:w="658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54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770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770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776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</w:tr>
            <w:tr w:rsidR="006A40D7" w:rsidRPr="006A40D7" w:rsidTr="006A40D7">
              <w:tc>
                <w:tcPr>
                  <w:tcW w:w="658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54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2020-</w:t>
                  </w: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6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A40D7" w:rsidRPr="006A40D7" w:rsidTr="006A40D7">
              <w:tc>
                <w:tcPr>
                  <w:tcW w:w="658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54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2021-</w:t>
                  </w: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6A40D7" w:rsidRPr="006A40D7" w:rsidTr="006A40D7">
              <w:tc>
                <w:tcPr>
                  <w:tcW w:w="658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54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2022-</w:t>
                  </w:r>
                  <w:r w:rsidRPr="006A40D7">
                    <w:rPr>
                      <w:rFonts w:ascii="Times New Roman" w:eastAsia="Calibri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shd w:val="clear" w:color="auto" w:fill="DDD9C3"/>
                </w:tcPr>
                <w:p w:rsidR="006A40D7" w:rsidRPr="006A40D7" w:rsidRDefault="006A40D7" w:rsidP="006A40D7">
                  <w:pPr>
                    <w:tabs>
                      <w:tab w:val="left" w:pos="1129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4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03CC5" w:rsidRDefault="00103CC5" w:rsidP="00DA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114" w:rsidRDefault="009D383B" w:rsidP="009D38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8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В  2022-2023 </w:t>
            </w:r>
            <w:proofErr w:type="spellStart"/>
            <w:r w:rsidRPr="009D38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уч.г</w:t>
            </w:r>
            <w:proofErr w:type="spellEnd"/>
            <w:r w:rsidRPr="009D38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учащиеся школы приняли участие  международных, республиканских и районных   конкурсах</w:t>
            </w:r>
            <w:r w:rsidRPr="009D3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2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83B" w:rsidRPr="009D383B" w:rsidRDefault="00922114" w:rsidP="009D38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Таблица 17</w:t>
            </w:r>
          </w:p>
          <w:tbl>
            <w:tblPr>
              <w:tblStyle w:val="a9"/>
              <w:tblW w:w="12535" w:type="dxa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4024"/>
              <w:gridCol w:w="1610"/>
              <w:gridCol w:w="1418"/>
              <w:gridCol w:w="2551"/>
            </w:tblGrid>
            <w:tr w:rsidR="009D383B" w:rsidRPr="009D383B" w:rsidTr="009D383B">
              <w:trPr>
                <w:trHeight w:val="239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9D383B">
                    <w:rPr>
                      <w:b/>
                      <w:sz w:val="24"/>
                      <w:szCs w:val="28"/>
                    </w:rPr>
                    <w:t>ФИО ученика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9D383B">
                    <w:rPr>
                      <w:b/>
                      <w:sz w:val="24"/>
                      <w:szCs w:val="28"/>
                    </w:rPr>
                    <w:t xml:space="preserve">Название 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9D383B">
                    <w:rPr>
                      <w:b/>
                      <w:sz w:val="24"/>
                      <w:szCs w:val="28"/>
                    </w:rPr>
                    <w:t xml:space="preserve">Место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9D383B">
                    <w:rPr>
                      <w:b/>
                      <w:sz w:val="24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b/>
                      <w:sz w:val="24"/>
                      <w:szCs w:val="28"/>
                    </w:rPr>
                  </w:pPr>
                  <w:r w:rsidRPr="009D383B">
                    <w:rPr>
                      <w:b/>
                      <w:sz w:val="24"/>
                      <w:szCs w:val="28"/>
                    </w:rPr>
                    <w:t xml:space="preserve">Ответственный </w:t>
                  </w:r>
                </w:p>
              </w:tc>
            </w:tr>
            <w:tr w:rsidR="009D383B" w:rsidRPr="009D383B" w:rsidTr="009D383B">
              <w:trPr>
                <w:trHeight w:val="420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Расулова Ф.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Дорога и безопасность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D383B">
                    <w:rPr>
                      <w:sz w:val="24"/>
                      <w:szCs w:val="24"/>
                    </w:rPr>
                    <w:t>Респ</w:t>
                  </w:r>
                  <w:proofErr w:type="spellEnd"/>
                  <w:proofErr w:type="gramEnd"/>
                  <w:r w:rsidRPr="009D383B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Серт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9D383B" w:rsidRPr="009D383B" w:rsidTr="009D383B">
              <w:trPr>
                <w:trHeight w:val="409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Аюбова</w:t>
                  </w:r>
                  <w:proofErr w:type="spellEnd"/>
                  <w:proofErr w:type="gramStart"/>
                  <w:r w:rsidRPr="009D383B"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«Осенняя икебана»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9D383B" w:rsidRPr="009D383B" w:rsidTr="009D383B">
              <w:trPr>
                <w:trHeight w:val="1045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Омаров М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Абдулкададиров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D383B">
                    <w:rPr>
                      <w:sz w:val="24"/>
                      <w:szCs w:val="24"/>
                    </w:rPr>
                    <w:t>Ш</w:t>
                  </w:r>
                  <w:proofErr w:type="gramEnd"/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Хабибов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 xml:space="preserve">Якубов </w:t>
                  </w:r>
                  <w:proofErr w:type="gramStart"/>
                  <w:r w:rsidRPr="009D383B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Шавруханов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Л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«Золотые правила нравственности»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(3 место)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9D383B" w:rsidRPr="009D383B" w:rsidTr="009D383B">
              <w:trPr>
                <w:trHeight w:val="829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Гаджиева</w:t>
                  </w:r>
                  <w:proofErr w:type="gramStart"/>
                  <w:r w:rsidRPr="009D383B">
                    <w:rPr>
                      <w:sz w:val="24"/>
                      <w:szCs w:val="24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Всероссийский творческий конкурс «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Ника</w:t>
                  </w:r>
                  <w:proofErr w:type="gramStart"/>
                  <w:r w:rsidRPr="009D383B">
                    <w:rPr>
                      <w:sz w:val="24"/>
                      <w:szCs w:val="24"/>
                    </w:rPr>
                    <w:t>»н</w:t>
                  </w:r>
                  <w:proofErr w:type="gramEnd"/>
                  <w:r w:rsidRPr="009D383B">
                    <w:rPr>
                      <w:sz w:val="24"/>
                      <w:szCs w:val="24"/>
                    </w:rPr>
                    <w:t>оминация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«Зимняя сказка» 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(1 место)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9D383B" w:rsidRPr="009D383B" w:rsidTr="009D383B">
              <w:trPr>
                <w:trHeight w:val="1045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Расулова Ф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конкурс «Мосгаз зажигает звезды» «Волшебная сила голубого потока»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Мазурова Л.В.</w:t>
                  </w:r>
                </w:p>
              </w:tc>
            </w:tr>
            <w:tr w:rsidR="009D383B" w:rsidRPr="009D383B" w:rsidTr="009D383B">
              <w:trPr>
                <w:trHeight w:val="1034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Имангазалиев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Всероссийский творческий конкурс «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Ника</w:t>
                  </w:r>
                  <w:proofErr w:type="gramStart"/>
                  <w:r w:rsidRPr="009D383B">
                    <w:rPr>
                      <w:sz w:val="24"/>
                      <w:szCs w:val="24"/>
                    </w:rPr>
                    <w:t>»н</w:t>
                  </w:r>
                  <w:proofErr w:type="gramEnd"/>
                  <w:r w:rsidRPr="009D383B">
                    <w:rPr>
                      <w:sz w:val="24"/>
                      <w:szCs w:val="24"/>
                    </w:rPr>
                    <w:t>оминация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«Природа родного края» 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(1 место)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9D383B" w:rsidRPr="009D383B" w:rsidTr="009D383B">
              <w:trPr>
                <w:trHeight w:val="420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Имангазалиев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«Звезда спасения»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9D383B" w:rsidRPr="009D383B" w:rsidTr="009D383B">
              <w:trPr>
                <w:trHeight w:val="624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Имангазалиев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Конкурс рисунков «ЮИД. Территория творчества»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9D383B" w:rsidRPr="009D383B" w:rsidTr="009D383B">
              <w:trPr>
                <w:trHeight w:val="409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Художник-педагог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 xml:space="preserve">1 место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 xml:space="preserve">Учит 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D383B" w:rsidRPr="009D383B" w:rsidTr="009D383B">
              <w:trPr>
                <w:trHeight w:val="660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Гасанова Х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 xml:space="preserve">Детско-юношеская 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патриатическая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акция «Рисуем Победы 2023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Серт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  <w:tr w:rsidR="009D383B" w:rsidRPr="009D383B" w:rsidTr="009D383B">
              <w:trPr>
                <w:trHeight w:val="671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Аюбова</w:t>
                  </w:r>
                  <w:proofErr w:type="spellEnd"/>
                  <w:proofErr w:type="gramStart"/>
                  <w:r w:rsidRPr="009D383B"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 xml:space="preserve">Детско-юношеская 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патриатическая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 xml:space="preserve"> акция «Рисуем Победы 2023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Всерос</w:t>
                  </w:r>
                  <w:proofErr w:type="spellEnd"/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D383B">
                    <w:rPr>
                      <w:sz w:val="24"/>
                      <w:szCs w:val="24"/>
                    </w:rPr>
                    <w:t>Серт</w:t>
                  </w:r>
                  <w:proofErr w:type="spellEnd"/>
                  <w:r w:rsidRPr="009D383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9D383B" w:rsidRPr="009D383B" w:rsidTr="009D383B">
              <w:trPr>
                <w:trHeight w:val="409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D383B">
                    <w:rPr>
                      <w:sz w:val="24"/>
                      <w:szCs w:val="24"/>
                    </w:rPr>
                    <w:t>Аюбова</w:t>
                  </w:r>
                  <w:proofErr w:type="spellEnd"/>
                  <w:proofErr w:type="gramStart"/>
                  <w:r w:rsidRPr="009D383B"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Конкурс рисунков «Слезы Победы»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З.А.</w:t>
                  </w:r>
                </w:p>
              </w:tc>
            </w:tr>
            <w:tr w:rsidR="009D383B" w:rsidRPr="009D383B" w:rsidTr="009D383B">
              <w:trPr>
                <w:trHeight w:val="420"/>
              </w:trPr>
              <w:tc>
                <w:tcPr>
                  <w:tcW w:w="2932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Гасанова Х</w:t>
                  </w:r>
                </w:p>
              </w:tc>
              <w:tc>
                <w:tcPr>
                  <w:tcW w:w="4024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Конкурс рисунков «Слезы Победы»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Район</w:t>
                  </w:r>
                </w:p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lastRenderedPageBreak/>
                    <w:t>1 место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551" w:type="dxa"/>
                </w:tcPr>
                <w:p w:rsidR="009D383B" w:rsidRPr="009D383B" w:rsidRDefault="009D383B" w:rsidP="009D383B">
                  <w:pPr>
                    <w:jc w:val="both"/>
                    <w:rPr>
                      <w:sz w:val="24"/>
                      <w:szCs w:val="24"/>
                    </w:rPr>
                  </w:pPr>
                  <w:r w:rsidRPr="009D383B">
                    <w:rPr>
                      <w:sz w:val="24"/>
                      <w:szCs w:val="24"/>
                    </w:rPr>
                    <w:t>Магомедова П.М.</w:t>
                  </w:r>
                </w:p>
              </w:tc>
            </w:tr>
          </w:tbl>
          <w:p w:rsidR="009D383B" w:rsidRDefault="009D383B" w:rsidP="00DA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CC5" w:rsidRDefault="00103CC5" w:rsidP="00DA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CA8" w:rsidRPr="00834BDB" w:rsidRDefault="002074B7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20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2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ОЦЕНКА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ВОСТ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РЕБОВАННОСТИ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590CA8" w:rsidRPr="00834BDB" w:rsidRDefault="00922114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18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841"/>
              <w:gridCol w:w="1043"/>
              <w:gridCol w:w="1136"/>
              <w:gridCol w:w="1282"/>
              <w:gridCol w:w="823"/>
              <w:gridCol w:w="1116"/>
              <w:gridCol w:w="1173"/>
              <w:gridCol w:w="1136"/>
              <w:gridCol w:w="1410"/>
            </w:tblGrid>
            <w:tr w:rsidR="00590CA8" w:rsidRPr="00834BDB" w:rsidTr="002074B7">
              <w:trPr>
                <w:trHeight w:val="27"/>
              </w:trPr>
              <w:tc>
                <w:tcPr>
                  <w:tcW w:w="13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430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074B7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4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565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2074B7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4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2074B7" w:rsidRPr="00834BDB" w:rsidTr="002074B7">
              <w:trPr>
                <w:trHeight w:val="8"/>
              </w:trPr>
              <w:tc>
                <w:tcPr>
                  <w:tcW w:w="132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11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2074B7" w:rsidRPr="00834BDB" w:rsidTr="002074B7">
              <w:trPr>
                <w:trHeight w:val="24"/>
              </w:trPr>
              <w:tc>
                <w:tcPr>
                  <w:tcW w:w="13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074B7" w:rsidRPr="00834BDB" w:rsidTr="002074B7">
              <w:trPr>
                <w:trHeight w:val="24"/>
              </w:trPr>
              <w:tc>
                <w:tcPr>
                  <w:tcW w:w="13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074B7" w:rsidRPr="00834BDB" w:rsidTr="002074B7">
              <w:trPr>
                <w:trHeight w:val="26"/>
              </w:trPr>
              <w:tc>
                <w:tcPr>
                  <w:tcW w:w="132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4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074B7" w:rsidRPr="00834BDB" w:rsidTr="002074B7">
              <w:trPr>
                <w:trHeight w:val="375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074B7" w:rsidRPr="00834BDB" w:rsidTr="002074B7">
              <w:trPr>
                <w:trHeight w:val="510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2074B7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2074B7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2074B7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2074B7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C24D3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2074B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074B7" w:rsidRPr="00834BDB" w:rsidRDefault="0030533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078EC" w:rsidRDefault="00C24D33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за 2023 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>представленные в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свидетельствует о том ,что 58,3</w:t>
            </w:r>
            <w:r w:rsidR="00D01AD5" w:rsidRPr="00834BDB">
              <w:rPr>
                <w:rFonts w:ascii="Times New Roman" w:hAnsi="Times New Roman" w:cs="Times New Roman"/>
                <w:sz w:val="24"/>
                <w:szCs w:val="24"/>
              </w:rPr>
              <w:t>% выпус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AD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ников заявили о своей готовности продолжить обучение в учреждениях среднего профессионального обучения и поступили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техникумы и колледжи ,33,3</w:t>
            </w:r>
            <w:r w:rsidR="008078EC" w:rsidRPr="00834BDB">
              <w:rPr>
                <w:rFonts w:ascii="Times New Roman" w:hAnsi="Times New Roman" w:cs="Times New Roman"/>
                <w:sz w:val="24"/>
                <w:szCs w:val="24"/>
              </w:rPr>
              <w:t>% -продолжили обучение в 10 классе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родной школы.</w:t>
            </w:r>
            <w:r w:rsidR="008078E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4B7" w:rsidRPr="00C24D33" w:rsidRDefault="00C24D33" w:rsidP="00C2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100 процентов выпускников 4-го  класса </w:t>
            </w:r>
            <w:r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 5-й класс школы. По сравнению с 2022 годом количество выпускников, которые перешли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следующий уровень образования стабильно  -100%. </w:t>
            </w:r>
            <w:r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свидетельствуют о грамотной и эффективной работе управленческой команды по выстраиванию системы преемственн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между уровнями образования.</w:t>
            </w:r>
          </w:p>
          <w:p w:rsidR="002619D8" w:rsidRPr="009558BC" w:rsidRDefault="008078E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proofErr w:type="gramStart"/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0" w:rsidRPr="00834BDB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0" w:rsidRPr="00834BD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C24D33">
              <w:rPr>
                <w:rFonts w:ascii="Times New Roman" w:hAnsi="Times New Roman" w:cs="Times New Roman"/>
                <w:sz w:val="24"/>
                <w:szCs w:val="24"/>
              </w:rPr>
              <w:t xml:space="preserve"> школы 2023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года составила 100%.</w:t>
            </w:r>
          </w:p>
          <w:p w:rsidR="00590CA8" w:rsidRPr="00834BDB" w:rsidRDefault="00C24D33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C2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C2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ОЦЕНКА 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ФУНКЦИОНИРОВАНИЯ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ВНУТРЕННЕЙ СИСТЕМЫ ОЦЕНКИ КАЧЕСТВА ОБРАЗОВАНИЯ</w:t>
            </w:r>
          </w:p>
          <w:p w:rsidR="00C24D33" w:rsidRPr="00C24D33" w:rsidRDefault="009D2DFC" w:rsidP="00C24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оценке качества образования в </w:t>
            </w:r>
            <w:r w:rsid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08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2023/24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24D33" w:rsidRPr="00C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годы.</w:t>
            </w:r>
          </w:p>
          <w:p w:rsidR="00DF0084" w:rsidRPr="00DF0084" w:rsidRDefault="00DF0084" w:rsidP="00DF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 Школы ориентирована на решение следующих задач:</w:t>
            </w:r>
          </w:p>
          <w:p w:rsidR="00DF0084" w:rsidRPr="00DF0084" w:rsidRDefault="00DF0084" w:rsidP="00B36F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отслеживание и анализ состояния системы образования в образовательной</w:t>
            </w: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      </w:r>
          </w:p>
          <w:p w:rsidR="00DF0084" w:rsidRPr="00DF0084" w:rsidRDefault="00DF0084" w:rsidP="00B36F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      </w:r>
          </w:p>
          <w:p w:rsidR="00DF0084" w:rsidRDefault="00DF0084" w:rsidP="00DF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Основными направлениями и целями оценочной деятельности в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являются:</w:t>
            </w:r>
          </w:p>
          <w:p w:rsidR="00DF0084" w:rsidRPr="00DF0084" w:rsidRDefault="00DF0084" w:rsidP="00B36F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      </w:r>
          </w:p>
          <w:p w:rsidR="00DF0084" w:rsidRPr="00DF0084" w:rsidRDefault="00DF0084" w:rsidP="00B36F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деятельности педагогических кадров как основа аттестационных процедур;</w:t>
            </w:r>
          </w:p>
          <w:p w:rsidR="00DF0084" w:rsidRPr="00DF0084" w:rsidRDefault="00DF0084" w:rsidP="00B36F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деятельности образовательной организации как основа </w:t>
            </w: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аккредитационных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процедур.</w:t>
            </w:r>
          </w:p>
          <w:p w:rsidR="00DF0084" w:rsidRPr="00DF0084" w:rsidRDefault="00DF0084" w:rsidP="00DF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Объектами процедуры оценки качества образовательных результатов обучающихся являются:</w:t>
            </w:r>
          </w:p>
          <w:p w:rsidR="00DF0084" w:rsidRPr="00DF0084" w:rsidRDefault="00DF0084" w:rsidP="00B36F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F0084" w:rsidRPr="00DF0084" w:rsidRDefault="00DF0084" w:rsidP="00B36F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метапредметные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F0084" w:rsidRPr="00DF0084" w:rsidRDefault="00DF0084" w:rsidP="00B36F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F0084" w:rsidRPr="00DF0084" w:rsidRDefault="00DF0084" w:rsidP="00B36F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и результативность в школьных, областных и других предметных олимпиадах, конкурсах, соревнованиях;</w:t>
            </w:r>
          </w:p>
          <w:p w:rsidR="00DF0084" w:rsidRPr="00DF0084" w:rsidRDefault="00DF0084" w:rsidP="00B36F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дальнейшего трудоустройства выпускников.</w:t>
            </w:r>
          </w:p>
          <w:p w:rsidR="00DF0084" w:rsidRPr="00C94D7B" w:rsidRDefault="00DF0084" w:rsidP="00DF0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процедурами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текущая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084" w:rsidRPr="00C94D7B" w:rsidRDefault="00DF0084" w:rsidP="00DF00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включает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программно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обеспеченность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тревожности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контингента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0084" w:rsidRPr="00C94D7B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методик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экспертов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F0084" w:rsidRDefault="00DF0084" w:rsidP="00B36F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4D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084" w:rsidRDefault="00DF0084" w:rsidP="00DF0084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методами оценки качества условий образовательной деятельности являются экспертиза, мониторинг, анализ и анкетирование</w:t>
            </w:r>
          </w:p>
          <w:p w:rsidR="00DF0084" w:rsidRPr="00DF0084" w:rsidRDefault="00DF0084" w:rsidP="00DF0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удовлетворенности родителей (законных представителей) качеством образовательного процесса и качеством условий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работы по обязательной образовательной подготовке 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учителями-предметниками, проанализированы заместителями директора по компетенциям, утверждены директором школы рабочие программы, включающие тематическое планирование,  </w:t>
            </w:r>
          </w:p>
          <w:p w:rsidR="00CF4FA7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составлен план</w:t>
            </w:r>
            <w:r w:rsidR="00CF4FA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9-го  класса</w:t>
            </w:r>
            <w:r w:rsidR="00CF4FA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по образовательным программам общего образования;  </w:t>
            </w:r>
          </w:p>
          <w:p w:rsidR="00480425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издан приказ «О проведении мониторинга в 20</w:t>
            </w:r>
            <w:r w:rsidR="00193B0F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учебном году»;</w:t>
            </w:r>
          </w:p>
          <w:p w:rsidR="00480425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 план подготовки обучающихся </w:t>
            </w:r>
            <w:r w:rsidR="000E0D3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 участию в олимпиадах, конференциях, конкурсах. Программы и планы были в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977DF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итогам учебного года учащихся 1-10 классов проводится по всем предметам учебного плана. Результаты мониторинга анализируются на административных, заслушиваются отчеты учителей, разрабатываются индивидуальные образовательные маршруты и т.п.  </w:t>
            </w:r>
          </w:p>
          <w:p w:rsidR="00480425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программ, графика контрольных работ проводилось по итогам каждой четверти. Учителя-предметники и классные руководители сдают отчеты по форме. Заместитель директора по УВР по компетенциям проводили собеседование с каждым учителем. Сводный отчет отражался в справках «Об итогах четверти». Результаты представлялись на административных совещаниях в начале каждой четверти. Это обеспечивало открытость, полноту информации. В конце каждой четверти проводились совещания по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предварительным итогам, что позволяло скорректировать работу с учетом выявленных проблем.  </w:t>
            </w:r>
          </w:p>
          <w:p w:rsidR="00116B53" w:rsidRPr="00834BDB" w:rsidRDefault="009977DF" w:rsidP="00116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проводились административные контрольные работы с целью выявления предметных и </w:t>
            </w:r>
            <w:proofErr w:type="spell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 обучающихся в соответствии с требованиями действующих федеральных государственных образовательных стандартов, дефицитов в системе преподавания учителей-предметников, дефицитов в системе ВСОКО и принятия управленческих решений для разных адресных групп (МО, учителей, обучающихся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16B53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C4A2F" w:rsidRPr="00834BDB" w:rsidRDefault="00AC4A2F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Сведения о численности обучающихся за три года</w:t>
            </w:r>
            <w:r w:rsidR="0092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19</w:t>
            </w:r>
          </w:p>
          <w:tbl>
            <w:tblPr>
              <w:tblW w:w="0" w:type="auto"/>
              <w:tblInd w:w="203" w:type="dxa"/>
              <w:tblLayout w:type="fixed"/>
              <w:tblLook w:val="0000" w:firstRow="0" w:lastRow="0" w:firstColumn="0" w:lastColumn="0" w:noHBand="0" w:noVBand="0"/>
            </w:tblPr>
            <w:tblGrid>
              <w:gridCol w:w="1849"/>
              <w:gridCol w:w="1634"/>
              <w:gridCol w:w="1850"/>
              <w:gridCol w:w="1634"/>
              <w:gridCol w:w="1850"/>
              <w:gridCol w:w="1634"/>
              <w:gridCol w:w="1933"/>
            </w:tblGrid>
            <w:tr w:rsidR="00AC4A2F" w:rsidRPr="00834BDB" w:rsidTr="00CC7F4C">
              <w:trPr>
                <w:cantSplit/>
                <w:trHeight w:val="163"/>
              </w:trPr>
              <w:tc>
                <w:tcPr>
                  <w:tcW w:w="1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6A40D7" w:rsidRDefault="00AC4A2F" w:rsidP="004B06C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A40D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 w:rsidR="006A40D7" w:rsidRPr="006A40D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2023</w:t>
                  </w:r>
                  <w:r w:rsidRPr="006A40D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год</w:t>
                  </w:r>
                </w:p>
              </w:tc>
            </w:tr>
            <w:tr w:rsidR="00AC4A2F" w:rsidRPr="00834BDB" w:rsidTr="00CC7F4C">
              <w:trPr>
                <w:cantSplit/>
                <w:trHeight w:val="72"/>
              </w:trPr>
              <w:tc>
                <w:tcPr>
                  <w:tcW w:w="1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AC4A2F" w:rsidRPr="00834BDB" w:rsidTr="00CC7F4C">
              <w:trPr>
                <w:trHeight w:val="276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C4532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+1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spellEnd"/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50+1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spellEnd"/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C4A2F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C4A2F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C4A2F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6A40D7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</w:tbl>
          <w:p w:rsidR="00DF0084" w:rsidRDefault="00DF0084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66" w:rsidRPr="00834BDB" w:rsidRDefault="00536166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ведомос</w:t>
            </w:r>
            <w:r w:rsidR="00C45321">
              <w:rPr>
                <w:rFonts w:ascii="Times New Roman" w:hAnsi="Times New Roman" w:cs="Times New Roman"/>
                <w:b/>
                <w:sz w:val="24"/>
                <w:szCs w:val="24"/>
              </w:rPr>
              <w:t>ть успеваемости по школе за 2022-2023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92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20</w:t>
            </w:r>
          </w:p>
          <w:tbl>
            <w:tblPr>
              <w:tblW w:w="12954" w:type="dxa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1930"/>
              <w:gridCol w:w="2317"/>
              <w:gridCol w:w="2509"/>
              <w:gridCol w:w="2317"/>
              <w:gridCol w:w="1737"/>
            </w:tblGrid>
            <w:tr w:rsidR="00536166" w:rsidRPr="00834BDB" w:rsidTr="00922114">
              <w:trPr>
                <w:trHeight w:val="448"/>
              </w:trPr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Класс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Всего учащихся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Отличников/ хорошистов  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Качественная успеваемость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Количественная успеваемость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Неуспевающих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0/8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90,7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3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0/9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71,3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99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4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67,4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5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56,6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60,7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49,8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85,8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</w:t>
                  </w:r>
                </w:p>
              </w:tc>
            </w:tr>
            <w:tr w:rsidR="00C45321" w:rsidRPr="00834BDB" w:rsidTr="00C45321">
              <w:trPr>
                <w:trHeight w:val="179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lastRenderedPageBreak/>
                    <w:t>8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0/4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243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vAlign w:val="bottom"/>
                  <w:hideMark/>
                </w:tcPr>
                <w:p w:rsidR="00C45321" w:rsidRPr="00834BDB" w:rsidRDefault="00C45321" w:rsidP="00C45321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>
                    <w:rPr>
                      <w:rFonts w:eastAsia="Andale Sans UI"/>
                      <w:b/>
                      <w:kern w:val="2"/>
                    </w:rPr>
                    <w:t xml:space="preserve">                   </w:t>
                  </w:r>
                  <w:r w:rsidRPr="00834BDB">
                    <w:rPr>
                      <w:rFonts w:eastAsia="Andale Sans UI"/>
                      <w:b/>
                      <w:kern w:val="2"/>
                    </w:rPr>
                    <w:t>9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   12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 1/3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62,2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</w:t>
                  </w: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330"/>
              </w:trPr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Default="00C45321" w:rsidP="00C45321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>
                    <w:rPr>
                      <w:rFonts w:eastAsia="Andale Sans UI"/>
                      <w:b/>
                      <w:kern w:val="2"/>
                    </w:rPr>
                    <w:t xml:space="preserve">                     10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    3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  0/0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92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       100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0</w:t>
                  </w:r>
                </w:p>
              </w:tc>
            </w:tr>
            <w:tr w:rsidR="00C45321" w:rsidRPr="00834BDB" w:rsidTr="00C45321">
              <w:trPr>
                <w:trHeight w:val="308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2022- 2023</w:t>
                  </w: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3</w:t>
                  </w: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67,2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97,3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5</w:t>
                  </w:r>
                </w:p>
              </w:tc>
            </w:tr>
            <w:tr w:rsidR="00C45321" w:rsidRPr="00834BDB" w:rsidTr="00C45321">
              <w:trPr>
                <w:trHeight w:val="168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2021-2022г.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99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C45321" w:rsidRPr="00834BDB" w:rsidTr="00C45321">
              <w:trPr>
                <w:trHeight w:val="35"/>
              </w:trPr>
              <w:tc>
                <w:tcPr>
                  <w:tcW w:w="2144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 xml:space="preserve">      92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C45321" w:rsidRPr="00797351" w:rsidRDefault="00C45321" w:rsidP="00C45321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</w:pPr>
                  <w:r w:rsidRPr="00797351">
                    <w:rPr>
                      <w:rFonts w:ascii="Times New Roman" w:eastAsia="Andale Sans UI" w:hAnsi="Times New Roman" w:cs="Times New Roman"/>
                      <w:b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B4B51" w:rsidRDefault="009B4B51" w:rsidP="004B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B51" w:rsidRPr="009B4B51" w:rsidRDefault="009B4B51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школа закончила с успеваемостью  97.3%, качество – 67,2%, обученость-67% , средний бал – 3,9%.  </w:t>
            </w:r>
          </w:p>
          <w:p w:rsidR="002619D8" w:rsidRPr="00834BDB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Из таблицы видно</w:t>
            </w:r>
            <w:proofErr w:type="gramStart"/>
            <w:r w:rsidR="00536166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что количество </w:t>
            </w:r>
            <w:r w:rsidR="00C45321">
              <w:rPr>
                <w:rFonts w:ascii="Times New Roman" w:hAnsi="Times New Roman" w:cs="Times New Roman"/>
                <w:sz w:val="24"/>
                <w:szCs w:val="24"/>
              </w:rPr>
              <w:t>учащихся за 3 года возросло на 16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человек., успеваемость на том же уровне ,качество </w:t>
            </w:r>
            <w:r w:rsidR="009B4B51">
              <w:rPr>
                <w:rFonts w:ascii="Times New Roman" w:hAnsi="Times New Roman" w:cs="Times New Roman"/>
                <w:sz w:val="24"/>
                <w:szCs w:val="24"/>
              </w:rPr>
              <w:t>повысилось</w:t>
            </w:r>
          </w:p>
          <w:p w:rsidR="00646A7C" w:rsidRPr="00834BDB" w:rsidRDefault="009B4B51" w:rsidP="00646A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4BE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незначительно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сравнению с прошлыми годами на 1,2</w:t>
            </w:r>
            <w:r w:rsidR="008C34BE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>%.  Показатель успеваемости на том же уровне, но есть  учащихся, которые  имеют академические задолженности. Количество «круглых» отличников  на том же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  2021-2022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( 1 ученик</w:t>
            </w:r>
            <w:r w:rsidR="008C34BE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>). Повысилось незначительно  количество учащи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хся успевающих на «4» и «5» с 26</w:t>
            </w:r>
            <w:r w:rsidR="008C34BE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человека в прошлом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 до 36 человек в 2023</w:t>
            </w:r>
            <w:r w:rsidR="00646A7C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:rsidR="00480425" w:rsidRPr="00834BDB" w:rsidRDefault="00480425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Выводы: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 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постоянный </w:t>
            </w:r>
            <w:proofErr w:type="gramStart"/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общешкольного годового плана. 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аналитические материалы на уровне администрации систематизируются и анализируются на совещаниях разного уровня.  </w:t>
            </w:r>
          </w:p>
          <w:p w:rsidR="007D2638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977DF" w:rsidRPr="00834BDB">
              <w:rPr>
                <w:rFonts w:ascii="Times New Roman" w:hAnsi="Times New Roman" w:cs="Times New Roman"/>
                <w:sz w:val="24"/>
                <w:szCs w:val="24"/>
              </w:rPr>
              <w:t>ВСОКО МКОУ «Хуцеевская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      </w:r>
          </w:p>
          <w:p w:rsidR="00095BF4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</w:t>
            </w:r>
            <w:r w:rsidR="0052678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енки качества образования в 2022 </w:t>
            </w:r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году выявлено, что уровень </w:t>
            </w:r>
            <w:proofErr w:type="spellStart"/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соответствуют среднему уровню, </w:t>
            </w:r>
            <w:proofErr w:type="spellStart"/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результатов</w:t>
            </w:r>
            <w:r w:rsidR="00DA6DE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6DE2" w:rsidRPr="00834BD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653326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834BDB" w:rsidRDefault="009558B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VII. ОЦЕНКА</w:t>
            </w:r>
            <w:r w:rsidR="005C72B0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ОБЕСПЕЧЕНИЯ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МКОУ 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целенаправленная кадровая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5C72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CC7F4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 требованиями действующего законодательства.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принципы кадровой политики направлены: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836174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</w:t>
            </w:r>
          </w:p>
          <w:p w:rsidR="00AA38A5" w:rsidRPr="00834BDB" w:rsidRDefault="008361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образовательной организации, является одним из условий, которое определяет качество подготовки обучающихся. </w:t>
            </w:r>
          </w:p>
          <w:p w:rsidR="00E94BE3" w:rsidRPr="00834BDB" w:rsidRDefault="00590CA8" w:rsidP="0026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="00D063C9" w:rsidRPr="00834BDB">
              <w:rPr>
                <w:rFonts w:ascii="Times New Roman" w:hAnsi="Times New Roman" w:cs="Times New Roman"/>
                <w:sz w:val="24"/>
                <w:szCs w:val="24"/>
              </w:rPr>
              <w:t>работают 1</w:t>
            </w:r>
            <w:r w:rsidR="00DF0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2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совместителей - </w:t>
            </w:r>
            <w:r w:rsidR="00C55F27" w:rsidRPr="0083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                                                           среднее специальное образование -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% и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высшее образование 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68,7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E7D" w:rsidRPr="00834BDB" w:rsidRDefault="00671E7D" w:rsidP="00E94B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педагогических работниках (включая административных и других работников, ведущих педагогическую деятельность)</w:t>
            </w:r>
            <w:r w:rsidR="009221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22114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21</w:t>
            </w:r>
          </w:p>
          <w:tbl>
            <w:tblPr>
              <w:tblW w:w="0" w:type="auto"/>
              <w:tblInd w:w="108" w:type="dxa"/>
              <w:tblLayout w:type="fixed"/>
              <w:tblLook w:val="0400" w:firstRow="0" w:lastRow="0" w:firstColumn="0" w:lastColumn="0" w:noHBand="0" w:noVBand="1"/>
            </w:tblPr>
            <w:tblGrid>
              <w:gridCol w:w="4073"/>
              <w:gridCol w:w="4935"/>
              <w:gridCol w:w="1678"/>
              <w:gridCol w:w="1255"/>
            </w:tblGrid>
            <w:tr w:rsidR="00671E7D" w:rsidRPr="00834BDB" w:rsidTr="00C93095">
              <w:trPr>
                <w:trHeight w:val="43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4BE3" w:rsidRPr="00834BDB" w:rsidTr="00C93095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834BDB" w:rsidRDefault="00584D09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94BE3" w:rsidRPr="00834BDB" w:rsidTr="00C93095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E94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C93095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71E7D" w:rsidRPr="00834BDB" w:rsidTr="00C93095">
              <w:trPr>
                <w:trHeight w:val="47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вакансий (указать должности):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высшим образованием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</w:t>
                  </w:r>
                </w:p>
              </w:tc>
            </w:tr>
            <w:tr w:rsidR="00671E7D" w:rsidRPr="00834BDB" w:rsidTr="00C93095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общим средним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Прошли  курсы повышения  квалификации  за последние 5 лет </w:t>
                  </w:r>
                  <w:proofErr w:type="gramEnd"/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квалификационную категорию </w:t>
                  </w: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71E7D" w:rsidRPr="00834BDB" w:rsidTr="00C93095">
              <w:trPr>
                <w:cantSplit/>
                <w:trHeight w:val="29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4D09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6,7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584D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82,3</w:t>
                  </w:r>
                </w:p>
              </w:tc>
            </w:tr>
            <w:tr w:rsidR="00671E7D" w:rsidRPr="00834BDB" w:rsidTr="00C93095">
              <w:trPr>
                <w:cantSplit/>
                <w:trHeight w:val="199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71E7D" w:rsidRPr="00834BDB" w:rsidRDefault="00C9309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  <w:p w:rsidR="00671E7D" w:rsidRPr="00834BDB" w:rsidRDefault="007606D4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</w:tr>
            <w:tr w:rsidR="00671E7D" w:rsidRPr="00834BDB" w:rsidTr="00C93095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должности (указать наименование)   библиотекарь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Текучесть педагогических кадров (за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последние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года)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стаж 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C93095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671E7D" w:rsidRPr="00834BDB" w:rsidTr="00C93095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лет и более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81,2</w:t>
                  </w:r>
                </w:p>
              </w:tc>
            </w:tr>
            <w:tr w:rsidR="00671E7D" w:rsidRPr="00834BDB" w:rsidTr="00C93095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учёную степень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trHeight w:val="235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почётные звания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C93095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E7D" w:rsidRPr="00834BDB" w:rsidRDefault="00671E7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нуждались в совершенствовании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более 24 процентов всех учителей считали, что им не хватает компетенций для реализации обновленных ФГОС и ФОП.</w:t>
            </w: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этом стоит отметить, что среди 5 процентов учителей, испытывающих трудности в работе по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и ФОП, – внов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поступившие на работу в 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1 сентября 2023 года.</w:t>
            </w: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данные о компетенциях педагогов, которые работают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обновленным ФГОС и ФОП, представлены в диаграмме ниже.</w:t>
            </w: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включены мероприятия по оценке и формированию функциональной грамотности в рамках внутриорганизационного обучения и организации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повышения квалификации педагогов предметных и </w:t>
            </w:r>
            <w:proofErr w:type="spell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объединений.</w:t>
            </w:r>
          </w:p>
          <w:p w:rsidR="00B544B1" w:rsidRP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Анализ кадрового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      </w:r>
            <w:proofErr w:type="gramStart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      </w:r>
          </w:p>
          <w:p w:rsidR="00B544B1" w:rsidRDefault="00B544B1" w:rsidP="00B54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 целью реализации ФОП в план непрерывного профессионального образования педагогических и управленческих кадров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аттестации педагогических кадров в 2023 году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      </w:r>
          </w:p>
          <w:p w:rsidR="00BC328B" w:rsidRPr="00BC328B" w:rsidRDefault="00BC328B" w:rsidP="00BC32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выступления на педагогических советах;</w:t>
            </w:r>
          </w:p>
          <w:p w:rsidR="00BC328B" w:rsidRPr="00BC328B" w:rsidRDefault="00BC328B" w:rsidP="00BC32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</w:t>
            </w:r>
            <w:proofErr w:type="spellEnd"/>
            <w:proofErr w:type="gram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воспитательные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C328B" w:rsidRPr="00BC328B" w:rsidRDefault="00BC328B" w:rsidP="00BC3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</w:t>
            </w: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Итоги аттестации педагогических кадров в 2023 году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      </w:r>
          </w:p>
          <w:p w:rsidR="00BC328B" w:rsidRPr="00BC328B" w:rsidRDefault="00BC328B" w:rsidP="00BC32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выступления на педагогических советах;</w:t>
            </w:r>
          </w:p>
          <w:p w:rsidR="00BC328B" w:rsidRPr="00BC328B" w:rsidRDefault="00BC328B" w:rsidP="00BC328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</w:t>
            </w:r>
            <w:proofErr w:type="spellEnd"/>
            <w:proofErr w:type="gram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воспитательные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присутствующих на заседании. </w:t>
            </w:r>
            <w:proofErr w:type="gram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Признаны соответствующими занимаемой должности – 10 педагогов.</w:t>
            </w:r>
            <w:proofErr w:type="gramEnd"/>
          </w:p>
          <w:p w:rsidR="00062E55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аттестацию в целях соответствия квалификационной категори</w:t>
            </w:r>
            <w:r w:rsidR="0006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подал 1 педагог (Магомедова З.Ш.)</w:t>
            </w:r>
          </w:p>
          <w:p w:rsidR="00BC328B" w:rsidRPr="00BC328B" w:rsidRDefault="00062E55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результатам аттестации педагогу </w:t>
            </w:r>
            <w:r w:rsidR="00BC328B"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  <w:r w:rsidR="00BC328B"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КАЧЕСТВО УЧЕБНО-МЕТОДИЧЕСКОГО ОБЕСПЕЧЕНИЯ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применения ЭСО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реализации основной образовательной программы начального общего образования показывает следующее: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 процента обучающихся используют мобильные средства связи для обучения, что запрещается (п. 3.5.3 СП 2.4.3648-20).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образом, заместителю директора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провести разъяснительную работу с педагогами по применению ЭСО в учебном процессе.</w:t>
            </w:r>
          </w:p>
          <w:p w:rsid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доступа к печатным и электронным образовательным ресурсам (ЭОР)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 СОШ</w:t>
            </w:r>
            <w:r w:rsidRPr="00B5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составляет 95 процентов. В образовательном процессе используются ЭОР, </w:t>
            </w:r>
            <w:proofErr w:type="gram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включенные</w:t>
            </w:r>
            <w:proofErr w:type="gram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федеральный перечень электронных образовательных ресурсов, утвержденный приказом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04.10.2023 № 738.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КАЧЕСТВО</w:t>
            </w: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БИБЛИОТЕЧНО-ИНФОРМАЦИОННОГО ОБЕСПЕЧЕНИЯ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характеристика:</w:t>
            </w:r>
          </w:p>
          <w:p w:rsidR="00BC328B" w:rsidRPr="00BC328B" w:rsidRDefault="00BC328B" w:rsidP="00BC328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библиотечного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фонда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328B" w:rsidRPr="00BC328B" w:rsidRDefault="00BC328B" w:rsidP="00BC328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книгообеспеченность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процентов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328B" w:rsidRPr="00BC328B" w:rsidRDefault="00BC328B" w:rsidP="00BC328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обращаемость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C328B" w:rsidRPr="00BC328B" w:rsidRDefault="00BC328B" w:rsidP="00BC328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proofErr w:type="gram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фонда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BC328B" w:rsidRP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22. Состав фонда и его использование</w:t>
            </w:r>
          </w:p>
          <w:tbl>
            <w:tblPr>
              <w:tblW w:w="91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45"/>
              <w:gridCol w:w="3693"/>
              <w:gridCol w:w="4915"/>
            </w:tblGrid>
            <w:tr w:rsidR="00BC328B" w:rsidRPr="00BC328B" w:rsidTr="00D24552">
              <w:trPr>
                <w:trHeight w:val="531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4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 единиц в фонде</w:t>
                  </w:r>
                </w:p>
              </w:tc>
            </w:tr>
            <w:tr w:rsidR="00BC328B" w:rsidRPr="00BC328B" w:rsidTr="00D24552">
              <w:trPr>
                <w:trHeight w:val="320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Учебники</w:t>
                  </w:r>
                </w:p>
              </w:tc>
              <w:tc>
                <w:tcPr>
                  <w:tcW w:w="4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1718</w:t>
                  </w:r>
                </w:p>
              </w:tc>
            </w:tr>
            <w:tr w:rsidR="00BC328B" w:rsidRPr="00BC328B" w:rsidTr="00D24552">
              <w:trPr>
                <w:trHeight w:val="335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Учебные пособия</w:t>
                  </w:r>
                </w:p>
              </w:tc>
              <w:tc>
                <w:tcPr>
                  <w:tcW w:w="4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</w:tr>
            <w:tr w:rsidR="00BC328B" w:rsidRPr="00BC328B" w:rsidTr="00D24552">
              <w:trPr>
                <w:trHeight w:val="320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4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</w:t>
                  </w:r>
                </w:p>
              </w:tc>
            </w:tr>
            <w:tr w:rsidR="00BC328B" w:rsidRPr="00BC328B" w:rsidTr="00D24552">
              <w:trPr>
                <w:trHeight w:val="335"/>
              </w:trPr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Справочный материал</w:t>
                  </w:r>
                </w:p>
              </w:tc>
              <w:tc>
                <w:tcPr>
                  <w:tcW w:w="4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328B" w:rsidRPr="00BC328B" w:rsidRDefault="00BC328B" w:rsidP="00BC32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32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C328B" w:rsidRDefault="00BC328B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библиотеки соответствует требованиям ФГОС. В 2023 году все учебники фонда соответствовали федеральному перечню, </w:t>
            </w:r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утвержденному приказ </w:t>
            </w:r>
            <w:proofErr w:type="spellStart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21.09.2022 № 858. В библиотеке не имеются электронные образовательные ресурсы. На официальном сайте Школы есть страница библиотеки с информацией о работе и проводимых мероприятиях библиотеки Школы. Оснащенность библиотеки учебными пособиями недостаточная. </w:t>
            </w:r>
          </w:p>
          <w:p w:rsidR="00590CA8" w:rsidRPr="00BC328B" w:rsidRDefault="00AA6329" w:rsidP="00BC3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AA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МАТЕРИАЛЬНО-ТЕХНИЧЕСКОЙ БАЗЫ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позволяет реализовывать в полной мере образовательные п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рограммы. </w:t>
            </w:r>
            <w:proofErr w:type="gramStart"/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>В Школе оборудованы 12</w:t>
            </w:r>
            <w:r w:rsidR="00DD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кабинета, 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мультимедийной техникой, в том числе:</w:t>
            </w:r>
            <w:proofErr w:type="gramEnd"/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590CA8" w:rsidRPr="00834BDB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95A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Имеется 1спортивный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зал, физкультурно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площадка, включающая в себя волейбольную площадку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футбольную площадку, турники.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библиотека, столовая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на 25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AA6329" w:rsidRPr="00AA6329" w:rsidRDefault="00AA6329" w:rsidP="00A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      </w:r>
          </w:p>
          <w:p w:rsidR="00AA6329" w:rsidRDefault="00AA632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</w:t>
            </w:r>
          </w:p>
          <w:p w:rsidR="00AA6329" w:rsidRDefault="00AA6329" w:rsidP="004B06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охраны труда в кабинетах есть инструкции, журналы инструктажа, уголки безопасности</w:t>
            </w:r>
          </w:p>
          <w:p w:rsidR="00AA6329" w:rsidRPr="00AA6329" w:rsidRDefault="00AA6329" w:rsidP="00AA6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="0005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ктор, интерактивная доска </w:t>
            </w:r>
          </w:p>
          <w:p w:rsidR="00AA6329" w:rsidRPr="00AA6329" w:rsidRDefault="00AA6329" w:rsidP="00AA6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 хранение учебного оборудования во всех кабинетах удовлетворительное.</w:t>
            </w:r>
          </w:p>
          <w:p w:rsidR="00AA6329" w:rsidRPr="00AA6329" w:rsidRDefault="00AA6329" w:rsidP="00AA6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      </w:r>
          </w:p>
          <w:p w:rsidR="00AA6329" w:rsidRPr="00834BDB" w:rsidRDefault="00AA632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</w:t>
            </w:r>
            <w:r w:rsidR="005C1D24">
              <w:rPr>
                <w:rFonts w:ascii="Times New Roman" w:hAnsi="Times New Roman" w:cs="Times New Roman"/>
                <w:sz w:val="24"/>
                <w:szCs w:val="24"/>
              </w:rPr>
              <w:t>роса педагогов на конец 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года, показывает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ально-техническое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оснащение «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обеспечить 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      </w:r>
          </w:p>
          <w:p w:rsidR="00F320F0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полный анализ оснащенности кабинетов согласно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нового ФГОС основного общего образования по предметным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областям показал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оснащение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 чем административ</w:t>
            </w:r>
            <w:r w:rsidR="007B3B4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но-управленческой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командой МКОУ</w:t>
            </w:r>
            <w:r w:rsidR="007B3B4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СОШ» принято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направлении ходатайства учредителю с целью решить вопрос пополнения материальной базы.</w:t>
            </w:r>
          </w:p>
          <w:p w:rsidR="00CA08EB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E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</w:t>
            </w:r>
            <w:r w:rsidR="00CA08EB" w:rsidRPr="00834BD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федерального государственного образов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стандарта. 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компьютерный кла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>сс, оснащенный оборудованием (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10 компьютеров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.) Все компьютеры соединены в локальную сеть, подключенную к высоко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ростной Интернет </w:t>
            </w:r>
            <w:proofErr w:type="gramStart"/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  <w:p w:rsidR="00CA08EB" w:rsidRPr="00834BDB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СОШ» не полностью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необходимым для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</w:t>
            </w:r>
            <w:r w:rsidR="00261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ЧАСТЬ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Данные приведены</w:t>
            </w:r>
            <w:r w:rsidR="00AA6329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31 декабря 2023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  <w:r w:rsidR="0092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23</w:t>
            </w:r>
          </w:p>
          <w:tbl>
            <w:tblPr>
              <w:tblW w:w="1378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71"/>
              <w:gridCol w:w="1958"/>
              <w:gridCol w:w="1859"/>
            </w:tblGrid>
            <w:tr w:rsidR="00590CA8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834BDB" w:rsidTr="002619D8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C76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6C76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6C76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6C76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B800B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90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C34BE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A4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 31.3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EA5F3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EA5F3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EA5F3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EA5F3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(8,3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EA5F3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1(8,3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выпускников 11-го класса, которые получили аттестаты с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отличием,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человек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---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06571C" w:rsidP="009A4E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201F19" w:rsidP="00201F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65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65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065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054B9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054B9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054B9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54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F37A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54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6C76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3151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C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3151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F907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F907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753564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753564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0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35006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(0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F907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C6E9C" w:rsidP="00F907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90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AA30F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90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907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(100 </w:t>
                  </w:r>
                  <w:r w:rsidR="001C6E9C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Инфраструктура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35006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35006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942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ск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306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5D327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  <w:r w:rsidR="00AA30F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834BDB" w:rsidTr="002619D8">
              <w:trPr>
                <w:trHeight w:val="921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8490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</w:tbl>
          <w:p w:rsidR="006C768F" w:rsidRDefault="00590CA8" w:rsidP="0063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7" w:anchor="/document/99/566085656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8" w:anchor="/document/99/573500115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«Санитарно-эпидемиологические требования к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 воспитания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отдыха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 детей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</w:t>
            </w:r>
            <w:r w:rsidR="009558BC">
              <w:rPr>
                <w:rFonts w:ascii="Times New Roman" w:hAnsi="Times New Roman" w:cs="Times New Roman"/>
                <w:sz w:val="24"/>
                <w:szCs w:val="24"/>
              </w:rPr>
              <w:t>ме в соответствии с ФГОС</w:t>
            </w:r>
            <w:r w:rsidR="006C768F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</w:t>
            </w:r>
            <w:r w:rsidR="009558BC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="00635B7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590CA8" w:rsidRDefault="00635B74" w:rsidP="00635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8F"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созданы условия для реализации ФГОС-2021: разработаны ООП НОО </w:t>
            </w:r>
            <w:proofErr w:type="gramStart"/>
            <w:r w:rsidR="006C768F"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6C768F"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      </w:r>
            <w:proofErr w:type="gramStart"/>
            <w:r w:rsidR="006C768F"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6C768F"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ФГОС-2021 показывают, что Школа успешно реализовала мероприятия по внедрению ФГОС-2021</w:t>
            </w:r>
          </w:p>
          <w:p w:rsidR="006C768F" w:rsidRPr="006C768F" w:rsidRDefault="006C768F" w:rsidP="006C7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укомплектована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 и иными  работниками</w:t>
            </w: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достаточным </w:t>
            </w: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уровнем 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768F" w:rsidRPr="006C768F" w:rsidRDefault="006C768F" w:rsidP="006C7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ВПР показали среднее качество подготовки 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6329" w:rsidRPr="00AA6329" w:rsidRDefault="00AA6329" w:rsidP="00AA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сентября 2023 года в соответствии с Федеральным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аконом от 24.09.2022 № 371-ФЗ МК</w:t>
            </w: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Хуцеевская СОШ </w:t>
            </w:r>
            <w:r w:rsidRPr="00AA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приступила к реализации ООП всех уровней образования в соответствии с ФОП.</w:t>
            </w:r>
          </w:p>
          <w:p w:rsidR="00AA6329" w:rsidRPr="00834BDB" w:rsidRDefault="00AA6329" w:rsidP="0063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CA" w:rsidRPr="0016336E" w:rsidRDefault="00D30DCA" w:rsidP="004B06C2">
      <w:pPr>
        <w:rPr>
          <w:rFonts w:ascii="Times New Roman" w:hAnsi="Times New Roman" w:cs="Times New Roman"/>
          <w:sz w:val="24"/>
          <w:szCs w:val="24"/>
        </w:rPr>
      </w:pPr>
    </w:p>
    <w:sectPr w:rsidR="00D30DCA" w:rsidRPr="0016336E" w:rsidSect="00B00156">
      <w:footerReference w:type="default" r:id="rId19"/>
      <w:pgSz w:w="16838" w:h="11906" w:orient="landscape"/>
      <w:pgMar w:top="0" w:right="82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22" w:rsidRDefault="004C1622" w:rsidP="008A4230">
      <w:pPr>
        <w:spacing w:after="0" w:line="240" w:lineRule="auto"/>
      </w:pPr>
      <w:r>
        <w:separator/>
      </w:r>
    </w:p>
  </w:endnote>
  <w:endnote w:type="continuationSeparator" w:id="0">
    <w:p w:rsidR="004C1622" w:rsidRDefault="004C1622" w:rsidP="008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196899"/>
      <w:docPartObj>
        <w:docPartGallery w:val="Page Numbers (Bottom of Page)"/>
        <w:docPartUnique/>
      </w:docPartObj>
    </w:sdtPr>
    <w:sdtContent>
      <w:p w:rsidR="00B00156" w:rsidRDefault="00B00156">
        <w:pPr>
          <w:pStyle w:val="a7"/>
          <w:jc w:val="right"/>
        </w:pPr>
        <w:r>
          <w:t xml:space="preserve">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7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156" w:rsidRDefault="00B001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22" w:rsidRDefault="004C1622" w:rsidP="008A4230">
      <w:pPr>
        <w:spacing w:after="0" w:line="240" w:lineRule="auto"/>
      </w:pPr>
      <w:r>
        <w:separator/>
      </w:r>
    </w:p>
  </w:footnote>
  <w:footnote w:type="continuationSeparator" w:id="0">
    <w:p w:rsidR="004C1622" w:rsidRDefault="004C1622" w:rsidP="008A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</w:abstractNum>
  <w:abstractNum w:abstractNumId="1">
    <w:nsid w:val="046551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5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B6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15113"/>
    <w:multiLevelType w:val="hybridMultilevel"/>
    <w:tmpl w:val="36DADBCA"/>
    <w:lvl w:ilvl="0" w:tplc="691827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D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25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41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F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1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29A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C3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0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20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26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9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77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7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92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F5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D6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44CD"/>
    <w:multiLevelType w:val="hybridMultilevel"/>
    <w:tmpl w:val="7F8E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7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C4F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67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F2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426D4"/>
    <w:multiLevelType w:val="hybridMultilevel"/>
    <w:tmpl w:val="A55C2BC2"/>
    <w:lvl w:ilvl="0" w:tplc="C57EF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07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06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96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53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A6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E5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26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63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46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D4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"/>
  </w:num>
  <w:num w:numId="5">
    <w:abstractNumId w:val="12"/>
  </w:num>
  <w:num w:numId="6">
    <w:abstractNumId w:val="22"/>
  </w:num>
  <w:num w:numId="7">
    <w:abstractNumId w:val="27"/>
  </w:num>
  <w:num w:numId="8">
    <w:abstractNumId w:val="21"/>
  </w:num>
  <w:num w:numId="9">
    <w:abstractNumId w:val="26"/>
  </w:num>
  <w:num w:numId="10">
    <w:abstractNumId w:val="14"/>
  </w:num>
  <w:num w:numId="11">
    <w:abstractNumId w:val="28"/>
  </w:num>
  <w:num w:numId="12">
    <w:abstractNumId w:val="24"/>
  </w:num>
  <w:num w:numId="13">
    <w:abstractNumId w:val="17"/>
  </w:num>
  <w:num w:numId="14">
    <w:abstractNumId w:val="16"/>
  </w:num>
  <w:num w:numId="15">
    <w:abstractNumId w:val="10"/>
  </w:num>
  <w:num w:numId="16">
    <w:abstractNumId w:val="3"/>
  </w:num>
  <w:num w:numId="17">
    <w:abstractNumId w:val="20"/>
  </w:num>
  <w:num w:numId="18">
    <w:abstractNumId w:val="25"/>
  </w:num>
  <w:num w:numId="19">
    <w:abstractNumId w:val="6"/>
  </w:num>
  <w:num w:numId="20">
    <w:abstractNumId w:val="19"/>
  </w:num>
  <w:num w:numId="21">
    <w:abstractNumId w:val="15"/>
  </w:num>
  <w:num w:numId="22">
    <w:abstractNumId w:val="13"/>
  </w:num>
  <w:num w:numId="23">
    <w:abstractNumId w:val="7"/>
  </w:num>
  <w:num w:numId="24">
    <w:abstractNumId w:val="5"/>
  </w:num>
  <w:num w:numId="25">
    <w:abstractNumId w:val="9"/>
  </w:num>
  <w:num w:numId="26">
    <w:abstractNumId w:val="8"/>
  </w:num>
  <w:num w:numId="27">
    <w:abstractNumId w:val="18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C94"/>
    <w:rsid w:val="00003E7E"/>
    <w:rsid w:val="0000741D"/>
    <w:rsid w:val="00014616"/>
    <w:rsid w:val="00015831"/>
    <w:rsid w:val="00021DA5"/>
    <w:rsid w:val="00024E37"/>
    <w:rsid w:val="00030CB0"/>
    <w:rsid w:val="00054B9E"/>
    <w:rsid w:val="00062E55"/>
    <w:rsid w:val="0006571C"/>
    <w:rsid w:val="000669D0"/>
    <w:rsid w:val="00067F5B"/>
    <w:rsid w:val="00086F60"/>
    <w:rsid w:val="00095BF4"/>
    <w:rsid w:val="00097903"/>
    <w:rsid w:val="000A1000"/>
    <w:rsid w:val="000D1192"/>
    <w:rsid w:val="000E0D34"/>
    <w:rsid w:val="000E77F5"/>
    <w:rsid w:val="000F276F"/>
    <w:rsid w:val="0010210A"/>
    <w:rsid w:val="00103CC5"/>
    <w:rsid w:val="001053E2"/>
    <w:rsid w:val="00116070"/>
    <w:rsid w:val="00116B53"/>
    <w:rsid w:val="00131512"/>
    <w:rsid w:val="001418BC"/>
    <w:rsid w:val="00154322"/>
    <w:rsid w:val="0016336E"/>
    <w:rsid w:val="0018212B"/>
    <w:rsid w:val="001847D5"/>
    <w:rsid w:val="00193B0F"/>
    <w:rsid w:val="001B112E"/>
    <w:rsid w:val="001C2624"/>
    <w:rsid w:val="001C4517"/>
    <w:rsid w:val="001C6E9C"/>
    <w:rsid w:val="001E0105"/>
    <w:rsid w:val="001E3A25"/>
    <w:rsid w:val="001F5B5A"/>
    <w:rsid w:val="00201F19"/>
    <w:rsid w:val="002074B7"/>
    <w:rsid w:val="00226DAB"/>
    <w:rsid w:val="002352B2"/>
    <w:rsid w:val="00250FD8"/>
    <w:rsid w:val="00252C94"/>
    <w:rsid w:val="00256592"/>
    <w:rsid w:val="002619D8"/>
    <w:rsid w:val="002724E9"/>
    <w:rsid w:val="00273FAC"/>
    <w:rsid w:val="002764E2"/>
    <w:rsid w:val="00282C78"/>
    <w:rsid w:val="002959D8"/>
    <w:rsid w:val="002A2CF9"/>
    <w:rsid w:val="002A48A6"/>
    <w:rsid w:val="002B136E"/>
    <w:rsid w:val="002E51C8"/>
    <w:rsid w:val="002E7CBE"/>
    <w:rsid w:val="0030533E"/>
    <w:rsid w:val="0030687C"/>
    <w:rsid w:val="003139B1"/>
    <w:rsid w:val="00323852"/>
    <w:rsid w:val="00323F10"/>
    <w:rsid w:val="0035006E"/>
    <w:rsid w:val="0035411D"/>
    <w:rsid w:val="00356981"/>
    <w:rsid w:val="00357B96"/>
    <w:rsid w:val="003672AE"/>
    <w:rsid w:val="003763D5"/>
    <w:rsid w:val="00376939"/>
    <w:rsid w:val="003904DD"/>
    <w:rsid w:val="0039213A"/>
    <w:rsid w:val="003953B7"/>
    <w:rsid w:val="003960CB"/>
    <w:rsid w:val="003B2402"/>
    <w:rsid w:val="003C47A6"/>
    <w:rsid w:val="003C4F82"/>
    <w:rsid w:val="003E74FA"/>
    <w:rsid w:val="003F4EB3"/>
    <w:rsid w:val="00401156"/>
    <w:rsid w:val="00411B7A"/>
    <w:rsid w:val="0042293C"/>
    <w:rsid w:val="00434F10"/>
    <w:rsid w:val="00444EFF"/>
    <w:rsid w:val="0045642C"/>
    <w:rsid w:val="00480425"/>
    <w:rsid w:val="00493A55"/>
    <w:rsid w:val="004B06C2"/>
    <w:rsid w:val="004B7FD0"/>
    <w:rsid w:val="004C1622"/>
    <w:rsid w:val="004C68C4"/>
    <w:rsid w:val="004E068C"/>
    <w:rsid w:val="005224EC"/>
    <w:rsid w:val="00522806"/>
    <w:rsid w:val="0052678A"/>
    <w:rsid w:val="005269E4"/>
    <w:rsid w:val="00536166"/>
    <w:rsid w:val="0053776D"/>
    <w:rsid w:val="005457AB"/>
    <w:rsid w:val="00545863"/>
    <w:rsid w:val="00551C79"/>
    <w:rsid w:val="0057100D"/>
    <w:rsid w:val="00572659"/>
    <w:rsid w:val="00575DB9"/>
    <w:rsid w:val="00584D09"/>
    <w:rsid w:val="00590CA8"/>
    <w:rsid w:val="005A4846"/>
    <w:rsid w:val="005C1D24"/>
    <w:rsid w:val="005C72B0"/>
    <w:rsid w:val="005D327C"/>
    <w:rsid w:val="005D359B"/>
    <w:rsid w:val="005E5E77"/>
    <w:rsid w:val="005F117B"/>
    <w:rsid w:val="00602491"/>
    <w:rsid w:val="00612272"/>
    <w:rsid w:val="00615E94"/>
    <w:rsid w:val="00635B74"/>
    <w:rsid w:val="00645AE6"/>
    <w:rsid w:val="00646A7C"/>
    <w:rsid w:val="006514CA"/>
    <w:rsid w:val="00653326"/>
    <w:rsid w:val="00671E7D"/>
    <w:rsid w:val="00681B1A"/>
    <w:rsid w:val="006912BF"/>
    <w:rsid w:val="006A0274"/>
    <w:rsid w:val="006A40D7"/>
    <w:rsid w:val="006B1A52"/>
    <w:rsid w:val="006C00CD"/>
    <w:rsid w:val="006C5E77"/>
    <w:rsid w:val="006C768F"/>
    <w:rsid w:val="006F5DF2"/>
    <w:rsid w:val="00725653"/>
    <w:rsid w:val="00731201"/>
    <w:rsid w:val="00736D3B"/>
    <w:rsid w:val="00753564"/>
    <w:rsid w:val="00756AB5"/>
    <w:rsid w:val="007606D4"/>
    <w:rsid w:val="0078700C"/>
    <w:rsid w:val="00796621"/>
    <w:rsid w:val="007B3B49"/>
    <w:rsid w:val="007C7482"/>
    <w:rsid w:val="007D0D3B"/>
    <w:rsid w:val="007D2638"/>
    <w:rsid w:val="007D7733"/>
    <w:rsid w:val="007E4272"/>
    <w:rsid w:val="007E5347"/>
    <w:rsid w:val="007E5C0A"/>
    <w:rsid w:val="007E6B41"/>
    <w:rsid w:val="007E79CB"/>
    <w:rsid w:val="007F19D2"/>
    <w:rsid w:val="007F5223"/>
    <w:rsid w:val="008046E3"/>
    <w:rsid w:val="008078EC"/>
    <w:rsid w:val="00814F72"/>
    <w:rsid w:val="00832A9D"/>
    <w:rsid w:val="00834BDB"/>
    <w:rsid w:val="00835270"/>
    <w:rsid w:val="00835E7A"/>
    <w:rsid w:val="00836174"/>
    <w:rsid w:val="00836D16"/>
    <w:rsid w:val="00861C0B"/>
    <w:rsid w:val="008932D9"/>
    <w:rsid w:val="008977BE"/>
    <w:rsid w:val="008A31BD"/>
    <w:rsid w:val="008A4230"/>
    <w:rsid w:val="008C34BE"/>
    <w:rsid w:val="008C3F65"/>
    <w:rsid w:val="008D0790"/>
    <w:rsid w:val="008E1E6B"/>
    <w:rsid w:val="008F12FD"/>
    <w:rsid w:val="008F2F4D"/>
    <w:rsid w:val="008F6D45"/>
    <w:rsid w:val="008F7C10"/>
    <w:rsid w:val="00922114"/>
    <w:rsid w:val="009225B6"/>
    <w:rsid w:val="00937374"/>
    <w:rsid w:val="009558BC"/>
    <w:rsid w:val="009973B2"/>
    <w:rsid w:val="009977DF"/>
    <w:rsid w:val="009A4E2E"/>
    <w:rsid w:val="009B3A2C"/>
    <w:rsid w:val="009B47D8"/>
    <w:rsid w:val="009B4B51"/>
    <w:rsid w:val="009D0782"/>
    <w:rsid w:val="009D0F33"/>
    <w:rsid w:val="009D2DFC"/>
    <w:rsid w:val="009D383B"/>
    <w:rsid w:val="009F3150"/>
    <w:rsid w:val="00A04E5A"/>
    <w:rsid w:val="00A561BB"/>
    <w:rsid w:val="00A63369"/>
    <w:rsid w:val="00A75478"/>
    <w:rsid w:val="00A806D7"/>
    <w:rsid w:val="00AA263A"/>
    <w:rsid w:val="00AA30F8"/>
    <w:rsid w:val="00AA38A5"/>
    <w:rsid w:val="00AA6329"/>
    <w:rsid w:val="00AB7C67"/>
    <w:rsid w:val="00AC1288"/>
    <w:rsid w:val="00AC4A2F"/>
    <w:rsid w:val="00AE1318"/>
    <w:rsid w:val="00AF1963"/>
    <w:rsid w:val="00AF299C"/>
    <w:rsid w:val="00B00156"/>
    <w:rsid w:val="00B11A23"/>
    <w:rsid w:val="00B16BB8"/>
    <w:rsid w:val="00B279CD"/>
    <w:rsid w:val="00B36F9E"/>
    <w:rsid w:val="00B544B1"/>
    <w:rsid w:val="00B56505"/>
    <w:rsid w:val="00B74883"/>
    <w:rsid w:val="00B800B8"/>
    <w:rsid w:val="00B90798"/>
    <w:rsid w:val="00B927B0"/>
    <w:rsid w:val="00BC328B"/>
    <w:rsid w:val="00BD28C7"/>
    <w:rsid w:val="00BD761B"/>
    <w:rsid w:val="00BE3030"/>
    <w:rsid w:val="00C24430"/>
    <w:rsid w:val="00C24D33"/>
    <w:rsid w:val="00C45321"/>
    <w:rsid w:val="00C55F27"/>
    <w:rsid w:val="00C71DA9"/>
    <w:rsid w:val="00C81213"/>
    <w:rsid w:val="00C84902"/>
    <w:rsid w:val="00C90B8A"/>
    <w:rsid w:val="00C93095"/>
    <w:rsid w:val="00C94015"/>
    <w:rsid w:val="00CA08EB"/>
    <w:rsid w:val="00CA3111"/>
    <w:rsid w:val="00CA7895"/>
    <w:rsid w:val="00CC13B5"/>
    <w:rsid w:val="00CC7F4C"/>
    <w:rsid w:val="00CD15B5"/>
    <w:rsid w:val="00CD5B4B"/>
    <w:rsid w:val="00CF4FA7"/>
    <w:rsid w:val="00D01AD5"/>
    <w:rsid w:val="00D063C9"/>
    <w:rsid w:val="00D15A77"/>
    <w:rsid w:val="00D23364"/>
    <w:rsid w:val="00D24552"/>
    <w:rsid w:val="00D30DCA"/>
    <w:rsid w:val="00D50F3A"/>
    <w:rsid w:val="00D51D87"/>
    <w:rsid w:val="00D528DF"/>
    <w:rsid w:val="00D7025A"/>
    <w:rsid w:val="00D729C1"/>
    <w:rsid w:val="00D75F48"/>
    <w:rsid w:val="00D80207"/>
    <w:rsid w:val="00DA4EBF"/>
    <w:rsid w:val="00DA6DE2"/>
    <w:rsid w:val="00DB3431"/>
    <w:rsid w:val="00DC120F"/>
    <w:rsid w:val="00DC30F0"/>
    <w:rsid w:val="00DD7BA9"/>
    <w:rsid w:val="00DE0DAC"/>
    <w:rsid w:val="00DF0084"/>
    <w:rsid w:val="00E229B5"/>
    <w:rsid w:val="00E27F45"/>
    <w:rsid w:val="00E53C8C"/>
    <w:rsid w:val="00E64817"/>
    <w:rsid w:val="00E67309"/>
    <w:rsid w:val="00E81C79"/>
    <w:rsid w:val="00E94BE3"/>
    <w:rsid w:val="00E9735E"/>
    <w:rsid w:val="00EA5F35"/>
    <w:rsid w:val="00EA6DEF"/>
    <w:rsid w:val="00EC7726"/>
    <w:rsid w:val="00EC787E"/>
    <w:rsid w:val="00EF7571"/>
    <w:rsid w:val="00F01CF2"/>
    <w:rsid w:val="00F119B8"/>
    <w:rsid w:val="00F16A56"/>
    <w:rsid w:val="00F21F3D"/>
    <w:rsid w:val="00F31A83"/>
    <w:rsid w:val="00F320F0"/>
    <w:rsid w:val="00F37A7D"/>
    <w:rsid w:val="00F402D7"/>
    <w:rsid w:val="00F42327"/>
    <w:rsid w:val="00F47D42"/>
    <w:rsid w:val="00F51C69"/>
    <w:rsid w:val="00F55E49"/>
    <w:rsid w:val="00F608E0"/>
    <w:rsid w:val="00F7343B"/>
    <w:rsid w:val="00F8283B"/>
    <w:rsid w:val="00F9072F"/>
    <w:rsid w:val="00F9668E"/>
    <w:rsid w:val="00F9694E"/>
    <w:rsid w:val="00FA2A8A"/>
    <w:rsid w:val="00FB18F5"/>
    <w:rsid w:val="00FB7F8F"/>
    <w:rsid w:val="00FC095A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2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7D5"/>
    <w:rPr>
      <w:rFonts w:ascii="Tahoma" w:hAnsi="Tahoma" w:cs="Tahoma"/>
      <w:sz w:val="16"/>
      <w:szCs w:val="16"/>
    </w:rPr>
  </w:style>
  <w:style w:type="table" w:customStyle="1" w:styleId="28">
    <w:name w:val="Сетка таблицы28"/>
    <w:basedOn w:val="a1"/>
    <w:next w:val="a9"/>
    <w:uiPriority w:val="39"/>
    <w:rsid w:val="00103C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6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2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7D5"/>
    <w:rPr>
      <w:rFonts w:ascii="Tahoma" w:hAnsi="Tahoma" w:cs="Tahoma"/>
      <w:sz w:val="16"/>
      <w:szCs w:val="16"/>
    </w:rPr>
  </w:style>
  <w:style w:type="table" w:customStyle="1" w:styleId="28">
    <w:name w:val="Сетка таблицы28"/>
    <w:basedOn w:val="a1"/>
    <w:next w:val="a9"/>
    <w:uiPriority w:val="39"/>
    <w:rsid w:val="00103C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6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huts.dagestanschool.ru/site/pub?id=585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huts.dagestanschool.ru/site/pub?id=586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huts.dagestanschool.ru/site/pub?id=5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huts.dagestanschool.ru/site/pub?id=1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huts.dagestanschool.ru/site/pub?id=603" TargetMode="External"/><Relationship Id="rId10" Type="http://schemas.openxmlformats.org/officeDocument/2006/relationships/hyperlink" Target="mailto:school1@schoo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huts.dagestanschool.ru/site/pub?id=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114A-9558-4BF0-9F2C-4A05D851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46</Pages>
  <Words>11139</Words>
  <Characters>63495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пк</cp:lastModifiedBy>
  <cp:revision>7</cp:revision>
  <cp:lastPrinted>2023-11-20T18:04:00Z</cp:lastPrinted>
  <dcterms:created xsi:type="dcterms:W3CDTF">2024-04-15T22:35:00Z</dcterms:created>
  <dcterms:modified xsi:type="dcterms:W3CDTF">2024-04-17T07:24:00Z</dcterms:modified>
</cp:coreProperties>
</file>